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ACB" w:rsidRPr="00FE5A8E" w:rsidRDefault="00260ACB" w:rsidP="00260ACB">
      <w:pPr>
        <w:tabs>
          <w:tab w:val="left" w:pos="284"/>
        </w:tabs>
        <w:jc w:val="center"/>
        <w:rPr>
          <w:rFonts w:ascii="Times New Roman" w:eastAsia="Calibri" w:hAnsi="Times New Roman" w:cs="Times New Roman"/>
          <w:b/>
          <w:bCs/>
          <w:color w:val="262626"/>
          <w:sz w:val="24"/>
          <w:szCs w:val="24"/>
        </w:rPr>
      </w:pPr>
      <w:r>
        <w:t xml:space="preserve"> </w:t>
      </w:r>
      <w:r w:rsidRPr="00FE5A8E">
        <w:rPr>
          <w:rFonts w:ascii="Times New Roman" w:eastAsia="Calibri" w:hAnsi="Times New Roman" w:cs="Times New Roman"/>
          <w:b/>
          <w:bCs/>
          <w:color w:val="262626"/>
          <w:sz w:val="24"/>
          <w:szCs w:val="24"/>
        </w:rPr>
        <w:t>Тема</w:t>
      </w:r>
      <w:r>
        <w:rPr>
          <w:rFonts w:ascii="Times New Roman" w:eastAsia="Calibri" w:hAnsi="Times New Roman" w:cs="Times New Roman"/>
          <w:b/>
          <w:bCs/>
          <w:color w:val="262626"/>
          <w:sz w:val="24"/>
          <w:szCs w:val="24"/>
        </w:rPr>
        <w:t>:</w:t>
      </w:r>
      <w:r w:rsidRPr="00FE5A8E">
        <w:rPr>
          <w:rFonts w:ascii="Times New Roman" w:eastAsia="Calibri" w:hAnsi="Times New Roman" w:cs="Times New Roman"/>
          <w:b/>
          <w:bCs/>
          <w:color w:val="262626"/>
          <w:sz w:val="24"/>
          <w:szCs w:val="24"/>
        </w:rPr>
        <w:t xml:space="preserve">  Безопасная  среда  для пациента и персонала</w:t>
      </w:r>
    </w:p>
    <w:p w:rsidR="00A131BD" w:rsidRPr="00260ACB" w:rsidRDefault="00A131BD" w:rsidP="00A131BD">
      <w:pPr>
        <w:pStyle w:val="headertext"/>
        <w:tabs>
          <w:tab w:val="left" w:pos="284"/>
        </w:tabs>
        <w:jc w:val="center"/>
        <w:rPr>
          <w:b/>
          <w:color w:val="262626"/>
        </w:rPr>
      </w:pPr>
      <w:hyperlink r:id="rId6" w:history="1">
        <w:r w:rsidRPr="00260ACB">
          <w:rPr>
            <w:rStyle w:val="a6"/>
            <w:b/>
            <w:color w:val="262626"/>
            <w:u w:val="none"/>
          </w:rPr>
          <w:t>Санитарно-эпидемиологические требования к обращению с медицинскими отходами</w:t>
        </w:r>
      </w:hyperlink>
      <w:r w:rsidR="00260ACB">
        <w:rPr>
          <w:rStyle w:val="a6"/>
          <w:b/>
          <w:color w:val="262626"/>
          <w:u w:val="none"/>
        </w:rPr>
        <w:t>.</w:t>
      </w:r>
    </w:p>
    <w:p w:rsidR="00A131BD" w:rsidRPr="00FE5A8E" w:rsidRDefault="00A131BD" w:rsidP="00A131BD">
      <w:pPr>
        <w:pStyle w:val="formattext"/>
        <w:tabs>
          <w:tab w:val="left" w:pos="284"/>
        </w:tabs>
        <w:rPr>
          <w:b/>
          <w:color w:val="262626"/>
        </w:rPr>
      </w:pPr>
      <w:r w:rsidRPr="00FE5A8E">
        <w:rPr>
          <w:b/>
          <w:color w:val="262626"/>
        </w:rPr>
        <w:t xml:space="preserve">I. Классификация медицинских отходов </w:t>
      </w:r>
    </w:p>
    <w:p w:rsidR="00A131BD" w:rsidRDefault="00A131BD" w:rsidP="00A131BD">
      <w:pPr>
        <w:pStyle w:val="ConsPlusNormal"/>
        <w:widowControl/>
        <w:tabs>
          <w:tab w:val="left" w:pos="284"/>
        </w:tabs>
        <w:ind w:firstLine="0"/>
        <w:outlineLvl w:val="2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      1.1. Медицинские отходы в зависимости от степени их эпидемиологической, токсикологической и радиационной опасности, а также негативного воздействия на среду обитания подразделяются на пять классов опасности (таблица 1):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br/>
        <w:t>      Класс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А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-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эпидемиологически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безопасные отходы, приближенные по составу к твердым бытовым отходам (далее - ТБО).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br/>
        <w:t>      Класс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Б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-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эпидемиологически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опасные отходы.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br/>
        <w:t>      Класс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В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- чрезвычайно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эпидемиологически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опасные отходы.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br/>
        <w:t xml:space="preserve">      Класс Г -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токсикологически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опасные отходы 1-4 классов опасности.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br/>
        <w:t>      Класс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Д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- радиоактивные отходы.</w:t>
      </w:r>
    </w:p>
    <w:p w:rsidR="00A131BD" w:rsidRDefault="00A131BD" w:rsidP="00A131BD">
      <w:pPr>
        <w:pStyle w:val="ConsPlusNormal"/>
        <w:widowControl/>
        <w:tabs>
          <w:tab w:val="left" w:pos="284"/>
        </w:tabs>
        <w:ind w:firstLine="0"/>
        <w:outlineLvl w:val="2"/>
        <w:rPr>
          <w:rFonts w:ascii="Times New Roman" w:hAnsi="Times New Roman" w:cs="Times New Roman"/>
          <w:color w:val="262626"/>
          <w:sz w:val="24"/>
          <w:szCs w:val="24"/>
        </w:rPr>
      </w:pPr>
    </w:p>
    <w:p w:rsidR="00A131BD" w:rsidRDefault="00A131BD" w:rsidP="00A131BD">
      <w:pPr>
        <w:pStyle w:val="ConsPlusNormal"/>
        <w:widowControl/>
        <w:tabs>
          <w:tab w:val="left" w:pos="284"/>
        </w:tabs>
        <w:ind w:firstLine="0"/>
        <w:outlineLvl w:val="2"/>
        <w:rPr>
          <w:rFonts w:ascii="Times New Roman" w:hAnsi="Times New Roman" w:cs="Times New Roman"/>
          <w:color w:val="262626"/>
          <w:sz w:val="24"/>
          <w:szCs w:val="24"/>
        </w:rPr>
      </w:pPr>
    </w:p>
    <w:p w:rsidR="00A131BD" w:rsidRPr="00FE5A8E" w:rsidRDefault="00A131BD" w:rsidP="00A131BD">
      <w:pPr>
        <w:pStyle w:val="ConsPlusNormal"/>
        <w:widowControl/>
        <w:tabs>
          <w:tab w:val="left" w:pos="284"/>
        </w:tabs>
        <w:ind w:firstLine="0"/>
        <w:outlineLvl w:val="2"/>
        <w:rPr>
          <w:rFonts w:ascii="Times New Roman" w:hAnsi="Times New Roman" w:cs="Times New Roman"/>
          <w:color w:val="262626"/>
          <w:sz w:val="24"/>
          <w:szCs w:val="24"/>
        </w:rPr>
      </w:pPr>
    </w:p>
    <w:p w:rsidR="00A131BD" w:rsidRPr="00FE5A8E" w:rsidRDefault="00A131BD" w:rsidP="00A131BD">
      <w:pPr>
        <w:pStyle w:val="ConsPlusNormal"/>
        <w:widowControl/>
        <w:tabs>
          <w:tab w:val="left" w:pos="284"/>
        </w:tabs>
        <w:ind w:firstLine="0"/>
        <w:outlineLvl w:val="2"/>
        <w:rPr>
          <w:rFonts w:ascii="Times New Roman" w:hAnsi="Times New Roman" w:cs="Times New Roman"/>
          <w:color w:val="262626"/>
          <w:sz w:val="24"/>
          <w:szCs w:val="24"/>
        </w:rPr>
      </w:pPr>
    </w:p>
    <w:tbl>
      <w:tblPr>
        <w:tblW w:w="0" w:type="auto"/>
        <w:tblCellSpacing w:w="15" w:type="dxa"/>
        <w:tblInd w:w="33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48"/>
        <w:gridCol w:w="72"/>
        <w:gridCol w:w="4361"/>
        <w:gridCol w:w="91"/>
      </w:tblGrid>
      <w:tr w:rsidR="00A131BD" w:rsidRPr="00FE5A8E" w:rsidTr="00E54AA7">
        <w:trPr>
          <w:gridAfter w:val="1"/>
          <w:wAfter w:w="57" w:type="dxa"/>
          <w:tblCellSpacing w:w="15" w:type="dxa"/>
        </w:trPr>
        <w:tc>
          <w:tcPr>
            <w:tcW w:w="47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</w:tcPr>
          <w:p w:rsidR="00A131BD" w:rsidRPr="00FE5A8E" w:rsidRDefault="00A131BD" w:rsidP="00E54AA7">
            <w:pPr>
              <w:pStyle w:val="formattext"/>
              <w:tabs>
                <w:tab w:val="left" w:pos="284"/>
              </w:tabs>
              <w:spacing w:after="240" w:afterAutospacing="0"/>
              <w:jc w:val="center"/>
              <w:rPr>
                <w:color w:val="262626"/>
              </w:rPr>
            </w:pPr>
            <w:r w:rsidRPr="00FE5A8E">
              <w:rPr>
                <w:color w:val="262626"/>
              </w:rPr>
              <w:t>Класс опасности</w:t>
            </w: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</w:tcPr>
          <w:p w:rsidR="00A131BD" w:rsidRPr="00FE5A8E" w:rsidRDefault="00A131BD" w:rsidP="00E54AA7">
            <w:pPr>
              <w:pStyle w:val="formattext"/>
              <w:tabs>
                <w:tab w:val="left" w:pos="284"/>
              </w:tabs>
              <w:jc w:val="center"/>
              <w:rPr>
                <w:color w:val="262626"/>
              </w:rPr>
            </w:pPr>
            <w:r w:rsidRPr="00FE5A8E">
              <w:rPr>
                <w:color w:val="262626"/>
              </w:rPr>
              <w:t xml:space="preserve">Характеристика морфологического состава </w:t>
            </w:r>
          </w:p>
        </w:tc>
      </w:tr>
      <w:tr w:rsidR="00A131BD" w:rsidRPr="00FE5A8E" w:rsidTr="00E54AA7">
        <w:trPr>
          <w:gridAfter w:val="1"/>
          <w:wAfter w:w="57" w:type="dxa"/>
          <w:tblCellSpacing w:w="15" w:type="dxa"/>
        </w:trPr>
        <w:tc>
          <w:tcPr>
            <w:tcW w:w="47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</w:tcPr>
          <w:p w:rsidR="00A131BD" w:rsidRPr="00FE5A8E" w:rsidRDefault="00A131BD" w:rsidP="00E54AA7">
            <w:pPr>
              <w:pStyle w:val="formattext"/>
              <w:tabs>
                <w:tab w:val="left" w:pos="284"/>
              </w:tabs>
              <w:rPr>
                <w:color w:val="262626"/>
              </w:rPr>
            </w:pPr>
            <w:r w:rsidRPr="00FE5A8E">
              <w:rPr>
                <w:color w:val="262626"/>
              </w:rPr>
              <w:t>Класс</w:t>
            </w:r>
            <w:proofErr w:type="gramStart"/>
            <w:r w:rsidRPr="00FE5A8E">
              <w:rPr>
                <w:color w:val="262626"/>
              </w:rPr>
              <w:t xml:space="preserve"> А</w:t>
            </w:r>
            <w:proofErr w:type="gramEnd"/>
            <w:r w:rsidRPr="00FE5A8E">
              <w:rPr>
                <w:color w:val="262626"/>
              </w:rPr>
              <w:t xml:space="preserve">  (</w:t>
            </w:r>
            <w:proofErr w:type="spellStart"/>
            <w:r w:rsidRPr="00FE5A8E">
              <w:rPr>
                <w:color w:val="262626"/>
              </w:rPr>
              <w:t>эпидемиологически</w:t>
            </w:r>
            <w:proofErr w:type="spellEnd"/>
            <w:r w:rsidRPr="00FE5A8E">
              <w:rPr>
                <w:color w:val="262626"/>
              </w:rPr>
              <w:t xml:space="preserve">  безопасные отходы,  по составу  приближенные к ТБО)</w:t>
            </w:r>
          </w:p>
        </w:tc>
        <w:tc>
          <w:tcPr>
            <w:tcW w:w="479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</w:tcPr>
          <w:p w:rsidR="00A131BD" w:rsidRDefault="00A131BD" w:rsidP="00E54AA7">
            <w:pPr>
              <w:pStyle w:val="formattext"/>
              <w:tabs>
                <w:tab w:val="left" w:pos="284"/>
              </w:tabs>
              <w:rPr>
                <w:color w:val="262626"/>
              </w:rPr>
            </w:pPr>
            <w:r w:rsidRPr="00FE5A8E">
              <w:rPr>
                <w:color w:val="262626"/>
              </w:rPr>
              <w:t>Отходы, не имеющие контакта с биологическими жидкостями пациентов, инфекционными больными.  Канцелярские принадлежности, упаковка, мебель, инвентарь, потерявшие потребительские свойства. Смет от уборки территории и так далее.  </w:t>
            </w:r>
            <w:r w:rsidRPr="00FE5A8E">
              <w:rPr>
                <w:color w:val="262626"/>
              </w:rPr>
              <w:br/>
              <w:t xml:space="preserve">Пищевые отходы центральных пищеблоков, а также всех подразделений организации, осуществляющей медицинскую и/или фармацевтическую деятельность, </w:t>
            </w:r>
            <w:proofErr w:type="gramStart"/>
            <w:r w:rsidRPr="00FE5A8E">
              <w:rPr>
                <w:color w:val="262626"/>
              </w:rPr>
              <w:t>кроме</w:t>
            </w:r>
            <w:proofErr w:type="gramEnd"/>
            <w:r w:rsidRPr="00FE5A8E">
              <w:rPr>
                <w:color w:val="262626"/>
              </w:rPr>
              <w:t xml:space="preserve"> инфекционных, в том числе фтизиатрических. </w:t>
            </w:r>
          </w:p>
          <w:p w:rsidR="00A131BD" w:rsidRPr="00FE5A8E" w:rsidRDefault="00A131BD" w:rsidP="00E54AA7">
            <w:pPr>
              <w:pStyle w:val="formattext"/>
              <w:tabs>
                <w:tab w:val="left" w:pos="284"/>
              </w:tabs>
              <w:rPr>
                <w:color w:val="262626"/>
              </w:rPr>
            </w:pPr>
          </w:p>
        </w:tc>
      </w:tr>
      <w:tr w:rsidR="00A131BD" w:rsidRPr="00FE5A8E" w:rsidTr="00E54AA7">
        <w:trPr>
          <w:gridAfter w:val="1"/>
          <w:wAfter w:w="57" w:type="dxa"/>
          <w:tblCellSpacing w:w="15" w:type="dxa"/>
        </w:trPr>
        <w:tc>
          <w:tcPr>
            <w:tcW w:w="47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</w:tcPr>
          <w:p w:rsidR="00A131BD" w:rsidRPr="00FE5A8E" w:rsidRDefault="00A131BD" w:rsidP="00E54AA7">
            <w:pPr>
              <w:pStyle w:val="formattext"/>
              <w:tabs>
                <w:tab w:val="left" w:pos="284"/>
              </w:tabs>
              <w:rPr>
                <w:color w:val="262626"/>
              </w:rPr>
            </w:pPr>
            <w:r w:rsidRPr="00FE5A8E">
              <w:rPr>
                <w:color w:val="262626"/>
              </w:rPr>
              <w:t>Класс</w:t>
            </w:r>
            <w:proofErr w:type="gramStart"/>
            <w:r w:rsidRPr="00FE5A8E">
              <w:rPr>
                <w:color w:val="262626"/>
              </w:rPr>
              <w:t xml:space="preserve"> Б</w:t>
            </w:r>
            <w:proofErr w:type="gramEnd"/>
            <w:r w:rsidRPr="00FE5A8E">
              <w:rPr>
                <w:color w:val="262626"/>
              </w:rPr>
              <w:t xml:space="preserve">  (</w:t>
            </w:r>
            <w:proofErr w:type="spellStart"/>
            <w:r w:rsidRPr="00FE5A8E">
              <w:rPr>
                <w:color w:val="262626"/>
              </w:rPr>
              <w:t>эпидемиологически</w:t>
            </w:r>
            <w:proofErr w:type="spellEnd"/>
            <w:r w:rsidRPr="00FE5A8E">
              <w:rPr>
                <w:color w:val="262626"/>
              </w:rPr>
              <w:t xml:space="preserve">  опасные отходы) </w:t>
            </w:r>
          </w:p>
        </w:tc>
        <w:tc>
          <w:tcPr>
            <w:tcW w:w="479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</w:tcPr>
          <w:p w:rsidR="00A131BD" w:rsidRPr="00FE5A8E" w:rsidRDefault="00A131BD" w:rsidP="00E54AA7">
            <w:pPr>
              <w:pStyle w:val="formattext"/>
              <w:tabs>
                <w:tab w:val="left" w:pos="284"/>
              </w:tabs>
              <w:rPr>
                <w:color w:val="262626"/>
              </w:rPr>
            </w:pPr>
            <w:r w:rsidRPr="00FE5A8E">
              <w:rPr>
                <w:color w:val="262626"/>
              </w:rPr>
              <w:t>Инфицированные и потенциально инфицированные отходы. Материалы и инструменты, предметы, загрязненные кровью и/или другими биологическими жидкостями. Патологоанатомические отходы. Органические операционные отходы (органы, ткани и так далее).  </w:t>
            </w:r>
            <w:r w:rsidRPr="00FE5A8E">
              <w:rPr>
                <w:color w:val="262626"/>
              </w:rPr>
              <w:br/>
              <w:t>Пищевые отходы из инфекционных отделений.  </w:t>
            </w:r>
            <w:r w:rsidRPr="00FE5A8E">
              <w:rPr>
                <w:color w:val="262626"/>
              </w:rPr>
              <w:br/>
              <w:t xml:space="preserve">Отходы из микробиологических, клинико-диагностических лабораторий, фармацевтических, </w:t>
            </w:r>
            <w:r w:rsidRPr="00FE5A8E">
              <w:rPr>
                <w:color w:val="262626"/>
              </w:rPr>
              <w:lastRenderedPageBreak/>
              <w:t>иммунобиологических производств, работающих с микроорганизмами 3-4 групп патогенности. Биологические отходы вивариев.  </w:t>
            </w:r>
            <w:r w:rsidRPr="00FE5A8E">
              <w:rPr>
                <w:color w:val="262626"/>
              </w:rPr>
              <w:br/>
              <w:t xml:space="preserve">Живые вакцины, непригодные к использованию. </w:t>
            </w:r>
          </w:p>
        </w:tc>
      </w:tr>
      <w:tr w:rsidR="00A131BD" w:rsidRPr="00FE5A8E" w:rsidTr="00E54AA7">
        <w:trPr>
          <w:gridAfter w:val="1"/>
          <w:wAfter w:w="57" w:type="dxa"/>
          <w:tblCellSpacing w:w="15" w:type="dxa"/>
        </w:trPr>
        <w:tc>
          <w:tcPr>
            <w:tcW w:w="47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</w:tcPr>
          <w:p w:rsidR="00A131BD" w:rsidRPr="00FE5A8E" w:rsidRDefault="00A131BD" w:rsidP="00E54AA7">
            <w:pPr>
              <w:pStyle w:val="formattext"/>
              <w:tabs>
                <w:tab w:val="left" w:pos="284"/>
              </w:tabs>
              <w:rPr>
                <w:color w:val="262626"/>
              </w:rPr>
            </w:pPr>
            <w:r w:rsidRPr="00FE5A8E">
              <w:rPr>
                <w:color w:val="262626"/>
              </w:rPr>
              <w:lastRenderedPageBreak/>
              <w:t>Класс</w:t>
            </w:r>
            <w:proofErr w:type="gramStart"/>
            <w:r w:rsidRPr="00FE5A8E">
              <w:rPr>
                <w:color w:val="262626"/>
              </w:rPr>
              <w:t xml:space="preserve"> В</w:t>
            </w:r>
            <w:proofErr w:type="gramEnd"/>
            <w:r w:rsidRPr="00FE5A8E">
              <w:rPr>
                <w:color w:val="262626"/>
              </w:rPr>
              <w:t xml:space="preserve">  (чрезвычайно  </w:t>
            </w:r>
            <w:proofErr w:type="spellStart"/>
            <w:r w:rsidRPr="00FE5A8E">
              <w:rPr>
                <w:color w:val="262626"/>
              </w:rPr>
              <w:t>эпидемиологически</w:t>
            </w:r>
            <w:proofErr w:type="spellEnd"/>
            <w:r w:rsidRPr="00FE5A8E">
              <w:rPr>
                <w:color w:val="262626"/>
              </w:rPr>
              <w:t xml:space="preserve">  опасные отходы) </w:t>
            </w:r>
          </w:p>
        </w:tc>
        <w:tc>
          <w:tcPr>
            <w:tcW w:w="479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</w:tcPr>
          <w:p w:rsidR="00A131BD" w:rsidRPr="00FE5A8E" w:rsidRDefault="00A131BD" w:rsidP="00E54AA7">
            <w:pPr>
              <w:pStyle w:val="formattext"/>
              <w:tabs>
                <w:tab w:val="left" w:pos="284"/>
              </w:tabs>
              <w:rPr>
                <w:color w:val="262626"/>
              </w:rPr>
            </w:pPr>
            <w:r w:rsidRPr="00FE5A8E">
              <w:rPr>
                <w:color w:val="262626"/>
              </w:rPr>
              <w:t>Материалы, контактировавшие с больными инфекционными болезнями, которые могут привести к возникновению чрезвычайных ситуаций в области санитарно-эпидемиологического благополучия населения и требуют проведения мероприятий по санитарной охране территории.  </w:t>
            </w:r>
            <w:r w:rsidRPr="00FE5A8E">
              <w:rPr>
                <w:color w:val="262626"/>
              </w:rPr>
              <w:br/>
              <w:t xml:space="preserve">Отходы лабораторий, фармацевтических и иммунобиологических производств, работающих с микроорганизмами 1-2 групп патогенности. </w:t>
            </w:r>
          </w:p>
        </w:tc>
      </w:tr>
      <w:tr w:rsidR="00A131BD" w:rsidRPr="00FE5A8E" w:rsidTr="00E54AA7">
        <w:trPr>
          <w:gridAfter w:val="1"/>
          <w:wAfter w:w="57" w:type="dxa"/>
          <w:tblCellSpacing w:w="15" w:type="dxa"/>
        </w:trPr>
        <w:tc>
          <w:tcPr>
            <w:tcW w:w="47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</w:tcPr>
          <w:p w:rsidR="00A131BD" w:rsidRPr="00FE5A8E" w:rsidRDefault="00A131BD" w:rsidP="00E54AA7">
            <w:pPr>
              <w:pStyle w:val="formattext"/>
              <w:tabs>
                <w:tab w:val="left" w:pos="284"/>
              </w:tabs>
              <w:rPr>
                <w:color w:val="262626"/>
              </w:rPr>
            </w:pPr>
          </w:p>
        </w:tc>
        <w:tc>
          <w:tcPr>
            <w:tcW w:w="479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</w:tcPr>
          <w:p w:rsidR="00A131BD" w:rsidRPr="00FE5A8E" w:rsidRDefault="00A131BD" w:rsidP="00E54AA7">
            <w:pPr>
              <w:pStyle w:val="formattext"/>
              <w:tabs>
                <w:tab w:val="left" w:pos="284"/>
              </w:tabs>
              <w:rPr>
                <w:color w:val="262626"/>
              </w:rPr>
            </w:pPr>
            <w:r w:rsidRPr="00FE5A8E">
              <w:rPr>
                <w:color w:val="262626"/>
              </w:rPr>
              <w:t xml:space="preserve">Отходы лечебно-диагностических подразделений фтизиатрических стационаров (диспансеров), загрязненные мокротой пациентов, отходы микробиологических лабораторий, осуществляющих работы с возбудителями туберкулеза. </w:t>
            </w:r>
          </w:p>
        </w:tc>
      </w:tr>
      <w:tr w:rsidR="00A131BD" w:rsidRPr="00FE5A8E" w:rsidTr="00E54AA7">
        <w:trPr>
          <w:gridAfter w:val="1"/>
          <w:wAfter w:w="57" w:type="dxa"/>
          <w:tblCellSpacing w:w="15" w:type="dxa"/>
        </w:trPr>
        <w:tc>
          <w:tcPr>
            <w:tcW w:w="47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</w:tcPr>
          <w:p w:rsidR="00A131BD" w:rsidRPr="00FE5A8E" w:rsidRDefault="00A131BD" w:rsidP="00E54AA7">
            <w:pPr>
              <w:pStyle w:val="formattext"/>
              <w:tabs>
                <w:tab w:val="left" w:pos="284"/>
              </w:tabs>
              <w:rPr>
                <w:color w:val="262626"/>
              </w:rPr>
            </w:pPr>
            <w:r w:rsidRPr="00FE5A8E">
              <w:rPr>
                <w:color w:val="262626"/>
              </w:rPr>
              <w:t>Класс Г  (</w:t>
            </w:r>
            <w:proofErr w:type="spellStart"/>
            <w:r w:rsidRPr="00FE5A8E">
              <w:rPr>
                <w:color w:val="262626"/>
              </w:rPr>
              <w:t>токсикологически</w:t>
            </w:r>
            <w:proofErr w:type="spellEnd"/>
            <w:r w:rsidRPr="00FE5A8E">
              <w:rPr>
                <w:color w:val="262626"/>
              </w:rPr>
              <w:t xml:space="preserve">  опасные отходы  1-4* классов  опасности) </w:t>
            </w:r>
          </w:p>
        </w:tc>
        <w:tc>
          <w:tcPr>
            <w:tcW w:w="479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</w:tcPr>
          <w:p w:rsidR="00A131BD" w:rsidRDefault="00A131BD" w:rsidP="00E54AA7">
            <w:pPr>
              <w:pStyle w:val="formattext"/>
              <w:tabs>
                <w:tab w:val="left" w:pos="284"/>
              </w:tabs>
              <w:rPr>
                <w:color w:val="262626"/>
              </w:rPr>
            </w:pPr>
            <w:r w:rsidRPr="00FE5A8E">
              <w:rPr>
                <w:color w:val="262626"/>
              </w:rPr>
              <w:t xml:space="preserve">Лекарственные (в том числе </w:t>
            </w:r>
            <w:proofErr w:type="spellStart"/>
            <w:r w:rsidRPr="00FE5A8E">
              <w:rPr>
                <w:color w:val="262626"/>
              </w:rPr>
              <w:t>цитостатики</w:t>
            </w:r>
            <w:proofErr w:type="spellEnd"/>
            <w:r w:rsidRPr="00FE5A8E">
              <w:rPr>
                <w:color w:val="262626"/>
              </w:rPr>
              <w:t>), диагностические, дезинфицирующие средства, не подлежащие использованию.  </w:t>
            </w:r>
            <w:r w:rsidRPr="00FE5A8E">
              <w:rPr>
                <w:color w:val="262626"/>
              </w:rPr>
              <w:br/>
              <w:t xml:space="preserve">Ртутьсодержащие предметы, приборы и оборудование. Отходы сырья и продукции фармацевтических производств.  Отходы от эксплуатации оборудования, транспорта, систем освещения и другие. </w:t>
            </w:r>
          </w:p>
          <w:p w:rsidR="00A131BD" w:rsidRPr="00FE5A8E" w:rsidRDefault="00A131BD" w:rsidP="00E54AA7">
            <w:pPr>
              <w:pStyle w:val="formattext"/>
              <w:tabs>
                <w:tab w:val="left" w:pos="284"/>
              </w:tabs>
              <w:rPr>
                <w:color w:val="262626"/>
              </w:rPr>
            </w:pPr>
          </w:p>
        </w:tc>
      </w:tr>
      <w:tr w:rsidR="00A131BD" w:rsidRPr="00FE5A8E" w:rsidTr="00E54AA7">
        <w:trPr>
          <w:tblCellSpacing w:w="15" w:type="dxa"/>
        </w:trPr>
        <w:tc>
          <w:tcPr>
            <w:tcW w:w="477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</w:tcPr>
          <w:p w:rsidR="00A131BD" w:rsidRPr="00FE5A8E" w:rsidRDefault="00A131BD" w:rsidP="00E54AA7">
            <w:pPr>
              <w:pStyle w:val="formattext"/>
              <w:tabs>
                <w:tab w:val="left" w:pos="284"/>
              </w:tabs>
              <w:rPr>
                <w:color w:val="262626"/>
              </w:rPr>
            </w:pPr>
            <w:r w:rsidRPr="00FE5A8E">
              <w:rPr>
                <w:color w:val="262626"/>
              </w:rPr>
              <w:t>Класс</w:t>
            </w:r>
            <w:proofErr w:type="gramStart"/>
            <w:r w:rsidRPr="00FE5A8E">
              <w:rPr>
                <w:color w:val="262626"/>
              </w:rPr>
              <w:t xml:space="preserve"> Д</w:t>
            </w:r>
            <w:proofErr w:type="gramEnd"/>
            <w:r w:rsidRPr="00FE5A8E">
              <w:rPr>
                <w:color w:val="262626"/>
              </w:rPr>
              <w:t xml:space="preserve">  </w:t>
            </w:r>
            <w:r w:rsidRPr="00FE5A8E">
              <w:rPr>
                <w:color w:val="262626"/>
              </w:rPr>
              <w:br/>
              <w:t xml:space="preserve">Радиоактивные  отходы </w:t>
            </w:r>
          </w:p>
        </w:tc>
        <w:tc>
          <w:tcPr>
            <w:tcW w:w="480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</w:tcPr>
          <w:p w:rsidR="00A131BD" w:rsidRPr="00FE5A8E" w:rsidRDefault="00A131BD" w:rsidP="00E54AA7">
            <w:pPr>
              <w:pStyle w:val="formattext"/>
              <w:tabs>
                <w:tab w:val="left" w:pos="284"/>
              </w:tabs>
              <w:rPr>
                <w:color w:val="262626"/>
              </w:rPr>
            </w:pPr>
            <w:r w:rsidRPr="00FE5A8E">
              <w:rPr>
                <w:color w:val="262626"/>
              </w:rPr>
              <w:t xml:space="preserve">Все виды отходов, в любом агрегатном состоянии, в которых содержание радионуклидов превышает допустимые уровни, установленные нормами радиационной безопасности. </w:t>
            </w:r>
          </w:p>
        </w:tc>
      </w:tr>
    </w:tbl>
    <w:p w:rsidR="00A131BD" w:rsidRPr="00FE5A8E" w:rsidRDefault="00A131BD" w:rsidP="00A131BD">
      <w:pPr>
        <w:pStyle w:val="ConsPlusNormal"/>
        <w:widowControl/>
        <w:tabs>
          <w:tab w:val="left" w:pos="284"/>
        </w:tabs>
        <w:ind w:firstLine="0"/>
        <w:outlineLvl w:val="2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2.2. После аппаратных способов обеззараживания с применением физических методов и изменения внешнего вида отходов, исключающего возможность их повторного применения, отходы классов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Б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и В могут накапливаться, временно храниться, транспортироваться, уничтожаться и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захораниваться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совместно с отходами класса А. Упаковка обеззараженных медицинских отходов классов Б и В должна иметь маркировку, свидетельствующую о проведенном обеззараживании отходов.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br/>
      </w:r>
    </w:p>
    <w:bookmarkStart w:id="0" w:name="P0017"/>
    <w:bookmarkEnd w:id="0"/>
    <w:p w:rsidR="00A131BD" w:rsidRPr="00FE5A8E" w:rsidRDefault="00A131BD" w:rsidP="00A131BD">
      <w:pPr>
        <w:pStyle w:val="a5"/>
        <w:tabs>
          <w:tab w:val="left" w:pos="284"/>
        </w:tabs>
        <w:jc w:val="center"/>
        <w:rPr>
          <w:b/>
          <w:color w:val="262626"/>
        </w:rPr>
      </w:pPr>
      <w:r w:rsidRPr="00FE5A8E">
        <w:rPr>
          <w:b/>
          <w:color w:val="262626"/>
        </w:rPr>
        <w:lastRenderedPageBreak/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1in;height:18pt" o:ole="">
            <v:imagedata r:id="rId7" o:title=""/>
          </v:shape>
          <w:control r:id="rId8" w:name="DefaultOcxName4" w:shapeid="_x0000_i1034"/>
        </w:object>
      </w:r>
      <w:r w:rsidRPr="00FE5A8E">
        <w:rPr>
          <w:b/>
          <w:color w:val="262626"/>
        </w:rPr>
        <w:t>II. Требования к организации системы обращения с медицинскими отходами</w:t>
      </w:r>
    </w:p>
    <w:p w:rsidR="00A131BD" w:rsidRPr="00FE5A8E" w:rsidRDefault="00A131BD" w:rsidP="00A131BD">
      <w:pPr>
        <w:pStyle w:val="a5"/>
        <w:tabs>
          <w:tab w:val="left" w:pos="284"/>
        </w:tabs>
        <w:rPr>
          <w:color w:val="262626"/>
        </w:rPr>
      </w:pPr>
      <w:r w:rsidRPr="00FE5A8E">
        <w:rPr>
          <w:color w:val="262626"/>
        </w:rPr>
        <w:t>      2.1. Система сбора, временного хранения и транспортирования медицинских отходов должна включать следующие этапы:</w:t>
      </w:r>
      <w:r w:rsidRPr="00FE5A8E">
        <w:rPr>
          <w:color w:val="262626"/>
        </w:rPr>
        <w:br/>
        <w:t>  - сбор отходов внутри организаций, осуществляющих медицинскую и/или фармацевтическую деятельность;</w:t>
      </w:r>
      <w:r w:rsidRPr="00FE5A8E">
        <w:rPr>
          <w:color w:val="262626"/>
        </w:rPr>
        <w:br/>
        <w:t> - перемещение отходов из подразделений и временное хранение отходов на территории    организации, образующей отходы;</w:t>
      </w:r>
      <w:r w:rsidRPr="00FE5A8E">
        <w:rPr>
          <w:color w:val="262626"/>
        </w:rPr>
        <w:br/>
        <w:t> - обеззараживание/обезвреживание;</w:t>
      </w:r>
      <w:r w:rsidRPr="00FE5A8E">
        <w:rPr>
          <w:color w:val="262626"/>
        </w:rPr>
        <w:br/>
        <w:t> - транспортирование отходов с территории организации, образующей отходы;</w:t>
      </w:r>
      <w:r w:rsidRPr="00FE5A8E">
        <w:rPr>
          <w:color w:val="262626"/>
        </w:rPr>
        <w:br/>
        <w:t> - захоронение или уничтожение медицинских отходов.</w:t>
      </w:r>
    </w:p>
    <w:p w:rsidR="00A131BD" w:rsidRPr="00FE5A8E" w:rsidRDefault="00A131BD" w:rsidP="00A131BD">
      <w:pPr>
        <w:pStyle w:val="a5"/>
        <w:tabs>
          <w:tab w:val="left" w:pos="284"/>
        </w:tabs>
        <w:rPr>
          <w:b/>
          <w:color w:val="262626"/>
        </w:rPr>
      </w:pPr>
      <w:r w:rsidRPr="00FE5A8E">
        <w:rPr>
          <w:color w:val="262626"/>
        </w:rPr>
        <w:t> 2.2. Смешение отходов различных классов в общей емкости недопустимо.     </w:t>
      </w:r>
      <w:r w:rsidRPr="00FE5A8E">
        <w:rPr>
          <w:color w:val="262626"/>
        </w:rPr>
        <w:br/>
        <w:t> 2.3. Процессы перемещения отходов от мест образования к местам временного хранения и/или обеззараживания, выгрузки и загрузки многоразовых контейнеров должны быть механизированы (тележки, лифты, подъемники, автокары и так далее).</w:t>
      </w:r>
      <w:r w:rsidRPr="00FE5A8E">
        <w:rPr>
          <w:color w:val="262626"/>
        </w:rPr>
        <w:br/>
        <w:t> 2.4. К работам по обращению с медицинскими отходами не допускается привлечение лиц, не прошедших предварительный инструктаж по безопасному обращению с медицинскими отходами.</w:t>
      </w:r>
      <w:r w:rsidRPr="00FE5A8E">
        <w:rPr>
          <w:color w:val="262626"/>
        </w:rPr>
        <w:br/>
        <w:t> 2.5.Сбор, временное хранение и вывоз отходов следует выполнять в соответствии со схемой обращения с медицинскими отходами, принятой в данной организации, осуществляющей медицинскую и/или фармацевтическую деятельность.</w:t>
      </w:r>
      <w:r w:rsidRPr="00FE5A8E">
        <w:rPr>
          <w:color w:val="262626"/>
        </w:rPr>
        <w:br/>
        <w:t>Данная схема разрабатывается в соответствии с требованиями настоящих санитарных правил и утверждается руководителем организации.</w:t>
      </w:r>
      <w:r w:rsidRPr="00FE5A8E">
        <w:rPr>
          <w:color w:val="262626"/>
        </w:rPr>
        <w:br/>
        <w:t>     </w:t>
      </w:r>
      <w:r w:rsidRPr="00FE5A8E">
        <w:rPr>
          <w:color w:val="262626"/>
        </w:rPr>
        <w:br/>
      </w:r>
      <w:r w:rsidRPr="00FE5A8E">
        <w:rPr>
          <w:b/>
          <w:color w:val="262626"/>
        </w:rPr>
        <w:t xml:space="preserve">3. Требования к сбору медицинских отходов </w:t>
      </w:r>
    </w:p>
    <w:p w:rsidR="00A131BD" w:rsidRPr="00FE5A8E" w:rsidRDefault="00A131BD" w:rsidP="00A131BD">
      <w:pPr>
        <w:pStyle w:val="formattext"/>
        <w:numPr>
          <w:ilvl w:val="1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rPr>
          <w:color w:val="262626"/>
        </w:rPr>
      </w:pPr>
      <w:r w:rsidRPr="00FE5A8E">
        <w:rPr>
          <w:color w:val="262626"/>
        </w:rPr>
        <w:t>К работе с медицинскими отходами не допускаются лица моложе 18 лет. Персонал проходит предварительные (при приеме на работу) и периодические медицинские осмотры в соответствии с требованиями законодательства Российской Федерации.</w:t>
      </w:r>
      <w:r w:rsidRPr="00FE5A8E">
        <w:rPr>
          <w:color w:val="262626"/>
        </w:rPr>
        <w:br/>
        <w:t>3.2. Персонал должен быть привит в соответствии с национальным и региональным календарем профилактических прививок. Персонал, не иммунизированный против гепатита B, не допускается к работам по обращению с медицинскими отходами классов</w:t>
      </w:r>
      <w:proofErr w:type="gramStart"/>
      <w:r w:rsidRPr="00FE5A8E">
        <w:rPr>
          <w:color w:val="262626"/>
        </w:rPr>
        <w:t xml:space="preserve"> Б</w:t>
      </w:r>
      <w:proofErr w:type="gramEnd"/>
      <w:r w:rsidRPr="00FE5A8E">
        <w:rPr>
          <w:color w:val="262626"/>
        </w:rPr>
        <w:t xml:space="preserve"> и В.     </w:t>
      </w:r>
      <w:r w:rsidRPr="00FE5A8E">
        <w:rPr>
          <w:color w:val="262626"/>
        </w:rPr>
        <w:br/>
        <w:t>3.3. При приеме на работу и затем ежегодно персонал проходит обязательный инструктаж по правилам безопасного обращения с отходами.     </w:t>
      </w:r>
      <w:r w:rsidRPr="00FE5A8E">
        <w:rPr>
          <w:color w:val="262626"/>
        </w:rPr>
        <w:br/>
        <w:t>3.4. Персонал должен работать в спецодежде и сменной обуви, в которых не допускается выходить за пределы рабочего помещения. Личную одежду и спецодежду необходимо хранить в разных шкафах.     </w:t>
      </w:r>
      <w:r w:rsidRPr="00FE5A8E">
        <w:rPr>
          <w:color w:val="262626"/>
        </w:rPr>
        <w:br/>
        <w:t xml:space="preserve">3.5. Персонал обеспечивается комплектами спецодежды и средствами индивидуальной защиты (халаты/комбинезоны, перчатки, маски/респираторы/защитные щитки, специальная обувь, фартуки, нарукавники и </w:t>
      </w:r>
      <w:proofErr w:type="gramStart"/>
      <w:r w:rsidRPr="00FE5A8E">
        <w:rPr>
          <w:color w:val="262626"/>
        </w:rPr>
        <w:t>другое</w:t>
      </w:r>
      <w:proofErr w:type="gramEnd"/>
      <w:r w:rsidRPr="00FE5A8E">
        <w:rPr>
          <w:color w:val="262626"/>
        </w:rPr>
        <w:t>).  Стирка спецодежды осуществляется централизованно. Запрещается стирка спецодежды на дому. </w:t>
      </w:r>
    </w:p>
    <w:p w:rsidR="00A131BD" w:rsidRPr="00FE5A8E" w:rsidRDefault="00A131BD" w:rsidP="00A131BD">
      <w:pPr>
        <w:pStyle w:val="formattext"/>
        <w:tabs>
          <w:tab w:val="left" w:pos="284"/>
        </w:tabs>
        <w:spacing w:before="0" w:beforeAutospacing="0" w:after="0" w:afterAutospacing="0"/>
        <w:rPr>
          <w:color w:val="262626"/>
        </w:rPr>
      </w:pPr>
      <w:r w:rsidRPr="00FE5A8E">
        <w:rPr>
          <w:b/>
          <w:color w:val="262626"/>
        </w:rPr>
        <w:t>3.6. Сбор отходов класса</w:t>
      </w:r>
      <w:proofErr w:type="gramStart"/>
      <w:r w:rsidRPr="00FE5A8E">
        <w:rPr>
          <w:b/>
          <w:color w:val="262626"/>
        </w:rPr>
        <w:t xml:space="preserve"> А</w:t>
      </w:r>
      <w:proofErr w:type="gramEnd"/>
      <w:r w:rsidRPr="00FE5A8E">
        <w:rPr>
          <w:b/>
          <w:color w:val="262626"/>
        </w:rPr>
        <w:t xml:space="preserve"> </w:t>
      </w:r>
      <w:r w:rsidRPr="00FE5A8E">
        <w:rPr>
          <w:color w:val="262626"/>
        </w:rPr>
        <w:t>осуществляется в многоразовые емкости или одноразовые пакеты. Цвет пакетов может быть любой, за исключением желтого и красного. Одноразовые пакеты располагаются на специальных тележках или внутри многоразовых контейнеров. Емкости для сбора отходов и тележки должны быть промаркированы "Отходы. Класс</w:t>
      </w:r>
      <w:proofErr w:type="gramStart"/>
      <w:r w:rsidRPr="00FE5A8E">
        <w:rPr>
          <w:color w:val="262626"/>
        </w:rPr>
        <w:t xml:space="preserve"> А</w:t>
      </w:r>
      <w:proofErr w:type="gramEnd"/>
      <w:r w:rsidRPr="00FE5A8E">
        <w:rPr>
          <w:color w:val="262626"/>
        </w:rPr>
        <w:t>". Заполненные многоразовые емкости или одноразовые пакеты доставляются с использованием средств малой механизации и перегружаются в маркированные контейнеры, предназначенные для сбора отходов данного класса, установленные на специальной площадке (помещении). Многоразовая тара после опорожнения подлежит мытью и дезинфекции.     </w:t>
      </w:r>
      <w:r w:rsidRPr="00FE5A8E">
        <w:rPr>
          <w:color w:val="262626"/>
        </w:rPr>
        <w:br/>
      </w:r>
      <w:r w:rsidRPr="00FE5A8E">
        <w:rPr>
          <w:b/>
          <w:color w:val="262626"/>
        </w:rPr>
        <w:t>3.7. Отходы класса</w:t>
      </w:r>
      <w:proofErr w:type="gramStart"/>
      <w:r w:rsidRPr="00FE5A8E">
        <w:rPr>
          <w:b/>
          <w:color w:val="262626"/>
        </w:rPr>
        <w:t xml:space="preserve"> Б</w:t>
      </w:r>
      <w:proofErr w:type="gramEnd"/>
      <w:r w:rsidRPr="00FE5A8E">
        <w:rPr>
          <w:b/>
          <w:color w:val="262626"/>
        </w:rPr>
        <w:t xml:space="preserve"> </w:t>
      </w:r>
      <w:r w:rsidRPr="00FE5A8E">
        <w:rPr>
          <w:color w:val="262626"/>
        </w:rPr>
        <w:t>подлежат обязательному обеззараживанию (дезинфекции) обезвреживанию.  Отходы класса</w:t>
      </w:r>
      <w:proofErr w:type="gramStart"/>
      <w:r w:rsidRPr="00FE5A8E">
        <w:rPr>
          <w:color w:val="262626"/>
        </w:rPr>
        <w:t xml:space="preserve"> Б</w:t>
      </w:r>
      <w:proofErr w:type="gramEnd"/>
      <w:r w:rsidRPr="00FE5A8E">
        <w:rPr>
          <w:color w:val="262626"/>
        </w:rPr>
        <w:t xml:space="preserve"> собираются в одноразовую мягкую (пакеты) или твердую (</w:t>
      </w:r>
      <w:proofErr w:type="spellStart"/>
      <w:r w:rsidRPr="00FE5A8E">
        <w:rPr>
          <w:color w:val="262626"/>
        </w:rPr>
        <w:t>непрокалываемую</w:t>
      </w:r>
      <w:proofErr w:type="spellEnd"/>
      <w:r w:rsidRPr="00FE5A8E">
        <w:rPr>
          <w:color w:val="262626"/>
        </w:rPr>
        <w:t xml:space="preserve">) упаковку (контейнеры) желтого цвета или имеющие желтую </w:t>
      </w:r>
      <w:r w:rsidRPr="00FE5A8E">
        <w:rPr>
          <w:color w:val="262626"/>
        </w:rPr>
        <w:lastRenderedPageBreak/>
        <w:t>маркировку. Выбор упаковки зависит от морфологического состава отходов.</w:t>
      </w:r>
      <w:r w:rsidRPr="00FE5A8E">
        <w:rPr>
          <w:color w:val="262626"/>
        </w:rPr>
        <w:br/>
        <w:t>Для сбора острых отходов класса</w:t>
      </w:r>
      <w:proofErr w:type="gramStart"/>
      <w:r w:rsidRPr="00FE5A8E">
        <w:rPr>
          <w:color w:val="262626"/>
        </w:rPr>
        <w:t xml:space="preserve"> Б</w:t>
      </w:r>
      <w:proofErr w:type="gramEnd"/>
      <w:r w:rsidRPr="00FE5A8E">
        <w:rPr>
          <w:color w:val="262626"/>
        </w:rPr>
        <w:t xml:space="preserve"> должны использоваться одноразовые </w:t>
      </w:r>
      <w:proofErr w:type="spellStart"/>
      <w:r w:rsidRPr="00FE5A8E">
        <w:rPr>
          <w:color w:val="262626"/>
        </w:rPr>
        <w:t>непрокалываемые</w:t>
      </w:r>
      <w:proofErr w:type="spellEnd"/>
      <w:r w:rsidRPr="00FE5A8E">
        <w:rPr>
          <w:color w:val="262626"/>
        </w:rPr>
        <w:t xml:space="preserve"> влагостойкие емкости (контейнеры). Емкость должна иметь плотно прилегающую крышку, исключающую возможность самопроизвольного вскрытия.</w:t>
      </w:r>
      <w:r w:rsidRPr="00FE5A8E">
        <w:rPr>
          <w:color w:val="262626"/>
        </w:rPr>
        <w:br/>
        <w:t>Для сбора органических, жидких отходов класса</w:t>
      </w:r>
      <w:proofErr w:type="gramStart"/>
      <w:r w:rsidRPr="00FE5A8E">
        <w:rPr>
          <w:color w:val="262626"/>
        </w:rPr>
        <w:t xml:space="preserve"> Б</w:t>
      </w:r>
      <w:proofErr w:type="gramEnd"/>
      <w:r w:rsidRPr="00FE5A8E">
        <w:rPr>
          <w:color w:val="262626"/>
        </w:rPr>
        <w:t xml:space="preserve"> должны использоваться одноразовые </w:t>
      </w:r>
      <w:proofErr w:type="spellStart"/>
      <w:r w:rsidRPr="00FE5A8E">
        <w:rPr>
          <w:color w:val="262626"/>
        </w:rPr>
        <w:t>непрокалываемые</w:t>
      </w:r>
      <w:proofErr w:type="spellEnd"/>
      <w:r w:rsidRPr="00FE5A8E">
        <w:rPr>
          <w:color w:val="262626"/>
        </w:rPr>
        <w:t xml:space="preserve"> влагостойкие емкости с крышкой (контейнеры), обеспечивающей их герметизацию и исключающей возможность самопроизвольного вскрытия.</w:t>
      </w:r>
      <w:r w:rsidRPr="00FE5A8E">
        <w:rPr>
          <w:color w:val="262626"/>
        </w:rPr>
        <w:br/>
        <w:t>В случае применения аппаратных методов обеззараживания в организации, осуществляющей медицинскую и/или фармацевтическую деятельность, на рабочих местах допускается сбор отходов класса</w:t>
      </w:r>
      <w:proofErr w:type="gramStart"/>
      <w:r w:rsidRPr="00FE5A8E">
        <w:rPr>
          <w:color w:val="262626"/>
        </w:rPr>
        <w:t xml:space="preserve"> Б</w:t>
      </w:r>
      <w:proofErr w:type="gramEnd"/>
      <w:r w:rsidRPr="00FE5A8E">
        <w:rPr>
          <w:color w:val="262626"/>
        </w:rPr>
        <w:t xml:space="preserve"> в общие емкости (контейнеры, пакеты) использованных шприцев в неразобранном виде с предварительным отделением игл (для отделения игл необходимо использовать </w:t>
      </w:r>
      <w:proofErr w:type="spellStart"/>
      <w:r w:rsidRPr="00FE5A8E">
        <w:rPr>
          <w:color w:val="262626"/>
        </w:rPr>
        <w:t>иглосъемники</w:t>
      </w:r>
      <w:proofErr w:type="spellEnd"/>
      <w:r w:rsidRPr="00FE5A8E">
        <w:rPr>
          <w:color w:val="262626"/>
        </w:rPr>
        <w:t xml:space="preserve">, </w:t>
      </w:r>
      <w:proofErr w:type="spellStart"/>
      <w:r w:rsidRPr="00FE5A8E">
        <w:rPr>
          <w:color w:val="262626"/>
        </w:rPr>
        <w:t>иглодеструкторы</w:t>
      </w:r>
      <w:proofErr w:type="spellEnd"/>
      <w:r w:rsidRPr="00FE5A8E">
        <w:rPr>
          <w:color w:val="262626"/>
        </w:rPr>
        <w:t xml:space="preserve">, </w:t>
      </w:r>
      <w:proofErr w:type="spellStart"/>
      <w:r w:rsidRPr="00FE5A8E">
        <w:rPr>
          <w:color w:val="262626"/>
        </w:rPr>
        <w:t>иглоотсекатели</w:t>
      </w:r>
      <w:proofErr w:type="spellEnd"/>
      <w:r w:rsidRPr="00FE5A8E">
        <w:rPr>
          <w:color w:val="262626"/>
        </w:rPr>
        <w:t>), перчаток, перевязочного материала и так далее.</w:t>
      </w:r>
      <w:r w:rsidRPr="00FE5A8E">
        <w:rPr>
          <w:color w:val="262626"/>
        </w:rPr>
        <w:br/>
        <w:t>3.8. Мягкая упаковка (одноразовые пакеты) для сбора отходов класса</w:t>
      </w:r>
      <w:proofErr w:type="gramStart"/>
      <w:r w:rsidRPr="00FE5A8E">
        <w:rPr>
          <w:color w:val="262626"/>
        </w:rPr>
        <w:t xml:space="preserve"> Б</w:t>
      </w:r>
      <w:proofErr w:type="gramEnd"/>
      <w:r w:rsidRPr="00FE5A8E">
        <w:rPr>
          <w:color w:val="262626"/>
        </w:rPr>
        <w:t xml:space="preserve"> должна быть закреплена на специальных стойках-тележках или контейнерах.</w:t>
      </w:r>
      <w:r w:rsidRPr="00FE5A8E">
        <w:rPr>
          <w:color w:val="262626"/>
        </w:rPr>
        <w:br/>
        <w:t>3.9. После заполнения пакета не более чем на 3/4 сотрудник, ответственный за сбор отходов в данном медицинском подразделении, завязывает пакет или закрывает его с использованием бирок-стяжек или других приспособлений, исключающих высыпание отходов класса Б. Твердые (</w:t>
      </w:r>
      <w:proofErr w:type="spellStart"/>
      <w:r w:rsidRPr="00FE5A8E">
        <w:rPr>
          <w:color w:val="262626"/>
        </w:rPr>
        <w:t>непрокалываемые</w:t>
      </w:r>
      <w:proofErr w:type="spellEnd"/>
      <w:r w:rsidRPr="00FE5A8E">
        <w:rPr>
          <w:color w:val="262626"/>
        </w:rPr>
        <w:t>) емкости закрываются крышками. Перемещение отходов класса</w:t>
      </w:r>
      <w:proofErr w:type="gramStart"/>
      <w:r w:rsidRPr="00FE5A8E">
        <w:rPr>
          <w:color w:val="262626"/>
        </w:rPr>
        <w:t xml:space="preserve"> Б</w:t>
      </w:r>
      <w:proofErr w:type="gramEnd"/>
      <w:r w:rsidRPr="00FE5A8E">
        <w:rPr>
          <w:color w:val="262626"/>
        </w:rPr>
        <w:t xml:space="preserve"> за пределами подразделения в открытых емкостях не допускается.</w:t>
      </w:r>
      <w:r w:rsidRPr="00FE5A8E">
        <w:rPr>
          <w:color w:val="262626"/>
        </w:rPr>
        <w:br/>
        <w:t>3.10. При окончательной упаковке отходов класса</w:t>
      </w:r>
      <w:proofErr w:type="gramStart"/>
      <w:r w:rsidRPr="00FE5A8E">
        <w:rPr>
          <w:color w:val="262626"/>
        </w:rPr>
        <w:t xml:space="preserve"> Б</w:t>
      </w:r>
      <w:proofErr w:type="gramEnd"/>
      <w:r w:rsidRPr="00FE5A8E">
        <w:rPr>
          <w:color w:val="262626"/>
        </w:rPr>
        <w:t xml:space="preserve"> для удаления их из подразделения (организации) одноразовые емкости (пакеты, баки) с отходами класса Б маркируются надписью "Отходы. Класс</w:t>
      </w:r>
      <w:proofErr w:type="gramStart"/>
      <w:r w:rsidRPr="00FE5A8E">
        <w:rPr>
          <w:color w:val="262626"/>
        </w:rPr>
        <w:t xml:space="preserve"> Б</w:t>
      </w:r>
      <w:proofErr w:type="gramEnd"/>
      <w:r w:rsidRPr="00FE5A8E">
        <w:rPr>
          <w:color w:val="262626"/>
        </w:rPr>
        <w:t>" с нанесением названия организации, подразделения, даты и фамилии ответственного за сбор отходов лица.</w:t>
      </w:r>
      <w:r w:rsidRPr="00FE5A8E">
        <w:rPr>
          <w:color w:val="262626"/>
        </w:rPr>
        <w:br/>
        <w:t>     </w:t>
      </w:r>
      <w:r w:rsidRPr="00FE5A8E">
        <w:rPr>
          <w:color w:val="262626"/>
        </w:rPr>
        <w:br/>
        <w:t>3.11. Дезинфекция многоразовых емкостей для сбора отходов класса</w:t>
      </w:r>
      <w:proofErr w:type="gramStart"/>
      <w:r w:rsidRPr="00FE5A8E">
        <w:rPr>
          <w:color w:val="262626"/>
        </w:rPr>
        <w:t xml:space="preserve"> Б</w:t>
      </w:r>
      <w:proofErr w:type="gramEnd"/>
      <w:r w:rsidRPr="00FE5A8E">
        <w:rPr>
          <w:color w:val="262626"/>
        </w:rPr>
        <w:t xml:space="preserve"> внутри организации производится ежедневно.</w:t>
      </w:r>
      <w:r w:rsidRPr="00FE5A8E">
        <w:rPr>
          <w:color w:val="262626"/>
        </w:rPr>
        <w:br/>
        <w:t>3.12. Медицинские отходы класса</w:t>
      </w:r>
      <w:proofErr w:type="gramStart"/>
      <w:r w:rsidRPr="00FE5A8E">
        <w:rPr>
          <w:color w:val="262626"/>
        </w:rPr>
        <w:t xml:space="preserve"> Б</w:t>
      </w:r>
      <w:proofErr w:type="gramEnd"/>
      <w:r w:rsidRPr="00FE5A8E">
        <w:rPr>
          <w:color w:val="262626"/>
        </w:rPr>
        <w:t xml:space="preserve"> из подразделений в закрытых одноразовых емкостях (пакетах) помещают в контейнеры и затем в них перемещают на участок по обращению с отходами или помещение для временного хранения медицинских отходов до последующего вывоза транспортом специализированных организаций к месту обеззараживания (обезвреживания). Доступ посторонних лиц в помещения временного хранения медицинских отходов запрещается.</w:t>
      </w:r>
      <w:r w:rsidRPr="00FE5A8E">
        <w:rPr>
          <w:color w:val="262626"/>
        </w:rPr>
        <w:br/>
        <w:t>     Контейнеры должны быть изготовлены из материалов, устойчивых к механическому воздействию, воздействию высоких и низких температур, моющих и дезинфицирующих средств, закрываться крышками, конструкция которых не должна допускать их самопроизвольного открывания.</w:t>
      </w:r>
      <w:r w:rsidRPr="00FE5A8E">
        <w:rPr>
          <w:color w:val="262626"/>
        </w:rPr>
        <w:br/>
        <w:t>3.13. При организации участков обеззараживания/обезвреживания медицинских отходов с использованием аппаратных методов разрешается сбор, временное хранение, транспортирование медицинских отходов класса</w:t>
      </w:r>
      <w:proofErr w:type="gramStart"/>
      <w:r w:rsidRPr="00FE5A8E">
        <w:rPr>
          <w:color w:val="262626"/>
        </w:rPr>
        <w:t xml:space="preserve"> Б</w:t>
      </w:r>
      <w:proofErr w:type="gramEnd"/>
      <w:r w:rsidRPr="00FE5A8E">
        <w:rPr>
          <w:color w:val="262626"/>
        </w:rPr>
        <w:t xml:space="preserve"> без предварительного обеззараживания в местах образования, при условии обеспечения необходимых требований эпидемиологической безопасности.</w:t>
      </w:r>
      <w:r w:rsidRPr="00FE5A8E">
        <w:rPr>
          <w:color w:val="262626"/>
        </w:rPr>
        <w:br/>
        <w:t>3.14. Патологоанатомические и органические операционные отходы класса</w:t>
      </w:r>
      <w:proofErr w:type="gramStart"/>
      <w:r w:rsidRPr="00FE5A8E">
        <w:rPr>
          <w:color w:val="262626"/>
        </w:rPr>
        <w:t xml:space="preserve"> Б</w:t>
      </w:r>
      <w:proofErr w:type="gramEnd"/>
      <w:r w:rsidRPr="00FE5A8E">
        <w:rPr>
          <w:color w:val="262626"/>
        </w:rPr>
        <w:t xml:space="preserve"> (органы, ткани и так далее) подлежат кремации (сжиганию) или захоронению на кладбищах в специальных могилах на специально отведенном участке кладбища в соответствии с требованиями законодательства Российской Федерации. Обеззараживание таких отходов не требуется.</w:t>
      </w:r>
      <w:r w:rsidRPr="00FE5A8E">
        <w:rPr>
          <w:color w:val="262626"/>
        </w:rPr>
        <w:br/>
        <w:t>3.15. Допускается перемещение необеззараженных медицинских отходов класса</w:t>
      </w:r>
      <w:proofErr w:type="gramStart"/>
      <w:r w:rsidRPr="00FE5A8E">
        <w:rPr>
          <w:color w:val="262626"/>
        </w:rPr>
        <w:t xml:space="preserve"> Б</w:t>
      </w:r>
      <w:proofErr w:type="gramEnd"/>
      <w:r w:rsidRPr="00FE5A8E">
        <w:rPr>
          <w:color w:val="262626"/>
        </w:rPr>
        <w:t xml:space="preserve">, упакованных в специальные одноразовые емкости (контейнеры), из удаленных структурных подразделений (здравпункты, кабинеты, фельдшерско-акушерские пункты) и других мест оказания медицинской помощи в медицинскую организацию для обеспечения </w:t>
      </w:r>
      <w:r w:rsidRPr="00FE5A8E">
        <w:rPr>
          <w:color w:val="262626"/>
        </w:rPr>
        <w:lastRenderedPageBreak/>
        <w:t>их последующего обеззараживания/обезвреживания.</w:t>
      </w:r>
      <w:r w:rsidRPr="00FE5A8E">
        <w:rPr>
          <w:color w:val="262626"/>
        </w:rPr>
        <w:br/>
      </w:r>
      <w:r w:rsidRPr="00FE5A8E">
        <w:rPr>
          <w:b/>
          <w:color w:val="262626"/>
        </w:rPr>
        <w:t>4. Отходы класса</w:t>
      </w:r>
      <w:proofErr w:type="gramStart"/>
      <w:r w:rsidRPr="00FE5A8E">
        <w:rPr>
          <w:b/>
          <w:color w:val="262626"/>
        </w:rPr>
        <w:t xml:space="preserve"> В</w:t>
      </w:r>
      <w:proofErr w:type="gramEnd"/>
      <w:r w:rsidRPr="00FE5A8E">
        <w:rPr>
          <w:color w:val="262626"/>
        </w:rPr>
        <w:t xml:space="preserve"> подлежат обязательному обеззараживанию (дезинфекции) физическими методами (термические, микроволновые, радиационные и другие). Применение химических методов дезинфекции допускается только для обеззараживания пищевых отходов и выделений больных, а также при организации первичных противоэпидемических мероприятий в очагах. Выбор метода обеззараживания (дезинфекции) осуществляется при разработке схемы сбора и удаления отходов. Вывоз необеззараженных отходов класса</w:t>
      </w:r>
      <w:proofErr w:type="gramStart"/>
      <w:r w:rsidRPr="00FE5A8E">
        <w:rPr>
          <w:color w:val="262626"/>
        </w:rPr>
        <w:t xml:space="preserve"> В</w:t>
      </w:r>
      <w:proofErr w:type="gramEnd"/>
      <w:r w:rsidRPr="00FE5A8E">
        <w:rPr>
          <w:color w:val="262626"/>
        </w:rPr>
        <w:t xml:space="preserve"> за пределы территории организации не допускается.</w:t>
      </w:r>
      <w:r w:rsidRPr="00FE5A8E">
        <w:rPr>
          <w:color w:val="262626"/>
        </w:rPr>
        <w:br/>
        <w:t>4.1. Отходы класса</w:t>
      </w:r>
      <w:proofErr w:type="gramStart"/>
      <w:r w:rsidRPr="00FE5A8E">
        <w:rPr>
          <w:color w:val="262626"/>
        </w:rPr>
        <w:t xml:space="preserve"> В</w:t>
      </w:r>
      <w:proofErr w:type="gramEnd"/>
      <w:r w:rsidRPr="00FE5A8E">
        <w:rPr>
          <w:color w:val="262626"/>
        </w:rPr>
        <w:t xml:space="preserve"> собирают в одноразовую мягкую (пакеты) или твердую (</w:t>
      </w:r>
      <w:proofErr w:type="spellStart"/>
      <w:r w:rsidRPr="00FE5A8E">
        <w:rPr>
          <w:color w:val="262626"/>
        </w:rPr>
        <w:t>непрокалываемую</w:t>
      </w:r>
      <w:proofErr w:type="spellEnd"/>
      <w:r w:rsidRPr="00FE5A8E">
        <w:rPr>
          <w:color w:val="262626"/>
        </w:rPr>
        <w:t>) упаковку (контейнеры) красного цвета или имеющую красную маркировку. Выбор упаковки зависит от морфологического состава отходов. Жидкие биологические отходы, использованные одноразовые колющие (режущие) инструменты и другие изделия медицинского назначения помещают в твердую (</w:t>
      </w:r>
      <w:proofErr w:type="spellStart"/>
      <w:r w:rsidRPr="00FE5A8E">
        <w:rPr>
          <w:color w:val="262626"/>
        </w:rPr>
        <w:t>непрокалываемую</w:t>
      </w:r>
      <w:proofErr w:type="spellEnd"/>
      <w:r w:rsidRPr="00FE5A8E">
        <w:rPr>
          <w:color w:val="262626"/>
        </w:rPr>
        <w:t>) влагостойкую герметичную упаковку (контейнеры).</w:t>
      </w:r>
      <w:r w:rsidRPr="00FE5A8E">
        <w:rPr>
          <w:color w:val="262626"/>
        </w:rPr>
        <w:br/>
        <w:t>4.2. Мягкая упаковка (одноразовые пакеты) для сбора отходов класса</w:t>
      </w:r>
      <w:proofErr w:type="gramStart"/>
      <w:r w:rsidRPr="00FE5A8E">
        <w:rPr>
          <w:color w:val="262626"/>
        </w:rPr>
        <w:t xml:space="preserve"> В</w:t>
      </w:r>
      <w:proofErr w:type="gramEnd"/>
      <w:r w:rsidRPr="00FE5A8E">
        <w:rPr>
          <w:color w:val="262626"/>
        </w:rPr>
        <w:t xml:space="preserve"> должна быть закреплена на специальных стойках (тележках) или контейнерах.</w:t>
      </w:r>
      <w:r w:rsidRPr="00FE5A8E">
        <w:rPr>
          <w:color w:val="262626"/>
        </w:rPr>
        <w:br/>
        <w:t>4.3. После заполнения пакета не более чем на 3/4 сотрудник, ответственный за сбор отходов в данном медицинском подразделении, с соблюдением требований биологической безопасности завязывает пакет или закрывает с использованием бирок-стяжек или других приспособлений, исключающих высыпание отходов класса В. Твердые (</w:t>
      </w:r>
      <w:proofErr w:type="spellStart"/>
      <w:r w:rsidRPr="00FE5A8E">
        <w:rPr>
          <w:color w:val="262626"/>
        </w:rPr>
        <w:t>непрокалываемые</w:t>
      </w:r>
      <w:proofErr w:type="spellEnd"/>
      <w:r w:rsidRPr="00FE5A8E">
        <w:rPr>
          <w:color w:val="262626"/>
        </w:rPr>
        <w:t>) емкости закрываются крышками. Перемещение отходов класса</w:t>
      </w:r>
      <w:proofErr w:type="gramStart"/>
      <w:r w:rsidRPr="00FE5A8E">
        <w:rPr>
          <w:color w:val="262626"/>
        </w:rPr>
        <w:t xml:space="preserve"> В</w:t>
      </w:r>
      <w:proofErr w:type="gramEnd"/>
      <w:r w:rsidRPr="00FE5A8E">
        <w:rPr>
          <w:color w:val="262626"/>
        </w:rPr>
        <w:t xml:space="preserve"> за пределами подразделения в открытых емкостях не допускается.</w:t>
      </w:r>
      <w:r w:rsidRPr="00FE5A8E">
        <w:rPr>
          <w:color w:val="262626"/>
        </w:rPr>
        <w:br/>
        <w:t>4.4. При окончательной упаковке отходов класса</w:t>
      </w:r>
      <w:proofErr w:type="gramStart"/>
      <w:r w:rsidRPr="00FE5A8E">
        <w:rPr>
          <w:color w:val="262626"/>
        </w:rPr>
        <w:t xml:space="preserve"> В</w:t>
      </w:r>
      <w:proofErr w:type="gramEnd"/>
      <w:r w:rsidRPr="00FE5A8E">
        <w:rPr>
          <w:color w:val="262626"/>
        </w:rPr>
        <w:t xml:space="preserve"> для удаления их из подразделения одноразовые емкости (пакеты, баки) с отходами класса В маркируются надписью "Отходы. Класс</w:t>
      </w:r>
      <w:proofErr w:type="gramStart"/>
      <w:r w:rsidRPr="00FE5A8E">
        <w:rPr>
          <w:color w:val="262626"/>
        </w:rPr>
        <w:t xml:space="preserve"> В</w:t>
      </w:r>
      <w:proofErr w:type="gramEnd"/>
      <w:r w:rsidRPr="00FE5A8E">
        <w:rPr>
          <w:color w:val="262626"/>
        </w:rPr>
        <w:t>" с нанесением названия организации, подразделения, даты и фамилии ответственного за сбор отходов лица.</w:t>
      </w:r>
      <w:r w:rsidRPr="00FE5A8E">
        <w:rPr>
          <w:color w:val="262626"/>
        </w:rPr>
        <w:br/>
        <w:t>4.5. Медицинские отходы класса</w:t>
      </w:r>
      <w:proofErr w:type="gramStart"/>
      <w:r w:rsidRPr="00FE5A8E">
        <w:rPr>
          <w:color w:val="262626"/>
        </w:rPr>
        <w:t xml:space="preserve"> В</w:t>
      </w:r>
      <w:proofErr w:type="gramEnd"/>
      <w:r w:rsidRPr="00FE5A8E">
        <w:rPr>
          <w:color w:val="262626"/>
        </w:rPr>
        <w:t xml:space="preserve"> </w:t>
      </w:r>
      <w:proofErr w:type="spellStart"/>
      <w:r w:rsidRPr="00FE5A8E">
        <w:rPr>
          <w:color w:val="262626"/>
        </w:rPr>
        <w:t>в</w:t>
      </w:r>
      <w:proofErr w:type="spellEnd"/>
      <w:r w:rsidRPr="00FE5A8E">
        <w:rPr>
          <w:color w:val="262626"/>
        </w:rPr>
        <w:t xml:space="preserve"> закрытых одноразовых емкостях помещают в специальные контейнеры и хранят в помещении для временного хранения медицинских отходов.</w:t>
      </w:r>
    </w:p>
    <w:p w:rsidR="00A131BD" w:rsidRPr="00FE5A8E" w:rsidRDefault="00A131BD" w:rsidP="00A131BD">
      <w:pPr>
        <w:pStyle w:val="formattext"/>
        <w:tabs>
          <w:tab w:val="left" w:pos="284"/>
        </w:tabs>
        <w:spacing w:before="0" w:beforeAutospacing="0" w:after="0" w:afterAutospacing="0"/>
        <w:rPr>
          <w:b/>
          <w:color w:val="262626"/>
        </w:rPr>
      </w:pPr>
      <w:r w:rsidRPr="00FE5A8E">
        <w:rPr>
          <w:b/>
          <w:color w:val="262626"/>
        </w:rPr>
        <w:t>5.</w:t>
      </w:r>
      <w:r w:rsidRPr="00FE5A8E">
        <w:rPr>
          <w:color w:val="262626"/>
        </w:rPr>
        <w:t xml:space="preserve">  Использованные ртутьсодержащие приборы, лампы (люминесцентные и другие), оборудование, относящиеся к медицинским</w:t>
      </w:r>
      <w:r w:rsidRPr="00FE5A8E">
        <w:rPr>
          <w:b/>
          <w:color w:val="262626"/>
        </w:rPr>
        <w:t xml:space="preserve"> отходам класса Г</w:t>
      </w:r>
      <w:r w:rsidRPr="00FE5A8E">
        <w:rPr>
          <w:color w:val="262626"/>
        </w:rPr>
        <w:t>, собираются в маркированные емкости с плотно прилегающими крышками любого цвета (кроме желтого и красного), которые хранятся в специально выделенных помещениях.</w:t>
      </w:r>
      <w:r w:rsidRPr="00FE5A8E">
        <w:rPr>
          <w:color w:val="262626"/>
        </w:rPr>
        <w:br/>
        <w:t xml:space="preserve">    5.1. </w:t>
      </w:r>
      <w:r w:rsidRPr="00FE5A8E">
        <w:rPr>
          <w:b/>
          <w:color w:val="262626"/>
        </w:rPr>
        <w:t xml:space="preserve">Сбор, временное хранение отходов </w:t>
      </w:r>
      <w:proofErr w:type="spellStart"/>
      <w:r w:rsidRPr="00FE5A8E">
        <w:rPr>
          <w:b/>
          <w:color w:val="262626"/>
        </w:rPr>
        <w:t>цитостатиков</w:t>
      </w:r>
      <w:proofErr w:type="spellEnd"/>
      <w:r w:rsidRPr="00FE5A8E">
        <w:rPr>
          <w:color w:val="262626"/>
        </w:rPr>
        <w:t xml:space="preserve"> и </w:t>
      </w:r>
      <w:proofErr w:type="spellStart"/>
      <w:r w:rsidRPr="00FE5A8E">
        <w:rPr>
          <w:color w:val="262626"/>
        </w:rPr>
        <w:t>генотоксических</w:t>
      </w:r>
      <w:proofErr w:type="spellEnd"/>
      <w:r w:rsidRPr="00FE5A8E">
        <w:rPr>
          <w:color w:val="262626"/>
        </w:rPr>
        <w:t xml:space="preserve"> препаратов и всех видов отходов, образующихся в результате приготовления их растворов (флаконы, ампулы и другие), </w:t>
      </w:r>
      <w:r w:rsidRPr="00FE5A8E">
        <w:rPr>
          <w:b/>
          <w:color w:val="262626"/>
        </w:rPr>
        <w:t>относящихся к медицинским отходам класса Г</w:t>
      </w:r>
      <w:r w:rsidRPr="00FE5A8E">
        <w:rPr>
          <w:color w:val="262626"/>
        </w:rPr>
        <w:t>, без дезактивации запрещается. Отходы подлежат немедленной дезактивации на месте образования с применением специальных средств. Также необходимо провести дезактивацию рабочего места. Работы с такими отходами должны производиться с применением специальных средств индивидуальной защиты и осуществляться в вытяжном шкафу.</w:t>
      </w:r>
      <w:r w:rsidRPr="00FE5A8E">
        <w:rPr>
          <w:color w:val="262626"/>
        </w:rPr>
        <w:br/>
        <w:t>    Лекарственные, диагностические, дезинфицирующие средства, не подлежащие использованию, собираются в одноразовую маркированную упаковку любого цвета (кроме желтого и красного).</w:t>
      </w:r>
      <w:r w:rsidRPr="00FE5A8E">
        <w:rPr>
          <w:color w:val="262626"/>
        </w:rPr>
        <w:br/>
        <w:t xml:space="preserve">     5.2. </w:t>
      </w:r>
      <w:proofErr w:type="gramStart"/>
      <w:r w:rsidRPr="00FE5A8E">
        <w:rPr>
          <w:color w:val="262626"/>
        </w:rPr>
        <w:t>Сбор и временное хранение отходов класса Г осуществляется в маркированные емкости ("Отходы.</w:t>
      </w:r>
      <w:proofErr w:type="gramEnd"/>
      <w:r w:rsidRPr="00FE5A8E">
        <w:rPr>
          <w:color w:val="262626"/>
        </w:rPr>
        <w:t xml:space="preserve"> </w:t>
      </w:r>
      <w:proofErr w:type="gramStart"/>
      <w:r w:rsidRPr="00FE5A8E">
        <w:rPr>
          <w:color w:val="262626"/>
        </w:rPr>
        <w:t>Класс Г") в соответствии с требованиями нормативных документов в зависимости от класса опасности отходов.</w:t>
      </w:r>
      <w:proofErr w:type="gramEnd"/>
      <w:r w:rsidRPr="00FE5A8E">
        <w:rPr>
          <w:color w:val="262626"/>
        </w:rPr>
        <w:t xml:space="preserve"> Вывоз отходов класса Г для обезвреживания или утилизации осуществляется специализированными организациями, имеющими лицензию на данный вид деятельности.</w:t>
      </w:r>
      <w:r w:rsidRPr="00FE5A8E">
        <w:rPr>
          <w:color w:val="262626"/>
        </w:rPr>
        <w:br/>
        <w:t>     </w:t>
      </w:r>
      <w:r w:rsidRPr="00FE5A8E">
        <w:rPr>
          <w:b/>
          <w:color w:val="262626"/>
        </w:rPr>
        <w:t>6. Сбор, хранение, удаление отходов класса</w:t>
      </w:r>
      <w:proofErr w:type="gramStart"/>
      <w:r w:rsidRPr="00FE5A8E">
        <w:rPr>
          <w:b/>
          <w:color w:val="262626"/>
        </w:rPr>
        <w:t xml:space="preserve"> Д</w:t>
      </w:r>
      <w:proofErr w:type="gramEnd"/>
      <w:r w:rsidRPr="00FE5A8E">
        <w:rPr>
          <w:color w:val="262626"/>
        </w:rPr>
        <w:t xml:space="preserve"> осуществляется в соответствии с требованиями законодательства Российской Федерации к обращению с радиоактивными веществами и другими источниками ионизирующих излучений, нормами радиационной безопасности.</w:t>
      </w:r>
      <w:r w:rsidRPr="00FE5A8E">
        <w:rPr>
          <w:color w:val="262626"/>
        </w:rPr>
        <w:br/>
      </w:r>
      <w:r w:rsidRPr="00FE5A8E">
        <w:rPr>
          <w:color w:val="262626"/>
        </w:rPr>
        <w:lastRenderedPageBreak/>
        <w:t>     6.1. Вывоз и обезвреживание отходов класса</w:t>
      </w:r>
      <w:proofErr w:type="gramStart"/>
      <w:r w:rsidRPr="00FE5A8E">
        <w:rPr>
          <w:color w:val="262626"/>
        </w:rPr>
        <w:t xml:space="preserve"> Д</w:t>
      </w:r>
      <w:proofErr w:type="gramEnd"/>
      <w:r w:rsidRPr="00FE5A8E">
        <w:rPr>
          <w:color w:val="262626"/>
        </w:rPr>
        <w:t xml:space="preserve"> осуществляется специализированными организациями по обращению с радиоактивными отходами, имеющими лицензию на данный вид деятельности.</w:t>
      </w:r>
      <w:r w:rsidRPr="00FE5A8E">
        <w:rPr>
          <w:color w:val="262626"/>
        </w:rPr>
        <w:br/>
        <w:t>          </w:t>
      </w:r>
      <w:r w:rsidRPr="00FE5A8E">
        <w:rPr>
          <w:color w:val="262626"/>
        </w:rPr>
        <w:br/>
      </w:r>
      <w:r>
        <w:rPr>
          <w:b/>
          <w:color w:val="262626"/>
        </w:rPr>
        <w:t xml:space="preserve">                    </w:t>
      </w:r>
      <w:r w:rsidRPr="00FE5A8E">
        <w:rPr>
          <w:b/>
          <w:color w:val="262626"/>
        </w:rPr>
        <w:t>При сборе медицинских отходов запрещается:</w:t>
      </w:r>
      <w:r w:rsidRPr="00FE5A8E">
        <w:rPr>
          <w:b/>
          <w:color w:val="262626"/>
        </w:rPr>
        <w:br/>
      </w:r>
      <w:r w:rsidRPr="00FE5A8E">
        <w:rPr>
          <w:color w:val="262626"/>
        </w:rPr>
        <w:t>     - вручную разрушать, разрезать отходы классов</w:t>
      </w:r>
      <w:proofErr w:type="gramStart"/>
      <w:r w:rsidRPr="00FE5A8E">
        <w:rPr>
          <w:color w:val="262626"/>
        </w:rPr>
        <w:t xml:space="preserve"> Б</w:t>
      </w:r>
      <w:proofErr w:type="gramEnd"/>
      <w:r w:rsidRPr="00FE5A8E">
        <w:rPr>
          <w:color w:val="262626"/>
        </w:rPr>
        <w:t xml:space="preserve"> и В, в том числе использованные системы для внутривенных </w:t>
      </w:r>
      <w:proofErr w:type="spellStart"/>
      <w:r w:rsidRPr="00FE5A8E">
        <w:rPr>
          <w:color w:val="262626"/>
        </w:rPr>
        <w:t>инфузий</w:t>
      </w:r>
      <w:proofErr w:type="spellEnd"/>
      <w:r w:rsidRPr="00FE5A8E">
        <w:rPr>
          <w:color w:val="262626"/>
        </w:rPr>
        <w:t>, в целях их обеззараживания;</w:t>
      </w:r>
      <w:r w:rsidRPr="00FE5A8E">
        <w:rPr>
          <w:color w:val="262626"/>
        </w:rPr>
        <w:br/>
        <w:t>    - снимать вручную иглу со шприца после его использования, надевать колпачок на иглу после инъекции;</w:t>
      </w:r>
      <w:r w:rsidRPr="00FE5A8E">
        <w:rPr>
          <w:color w:val="262626"/>
        </w:rPr>
        <w:br/>
        <w:t>     - пересыпать (перегружать) неупакованные отходы классов Б и В из одной емкости в другую;</w:t>
      </w:r>
      <w:r w:rsidRPr="00FE5A8E">
        <w:rPr>
          <w:color w:val="262626"/>
        </w:rPr>
        <w:br/>
        <w:t>     - утрамбовывать отходы классов</w:t>
      </w:r>
      <w:proofErr w:type="gramStart"/>
      <w:r w:rsidRPr="00FE5A8E">
        <w:rPr>
          <w:color w:val="262626"/>
        </w:rPr>
        <w:t xml:space="preserve"> Б</w:t>
      </w:r>
      <w:proofErr w:type="gramEnd"/>
      <w:r w:rsidRPr="00FE5A8E">
        <w:rPr>
          <w:color w:val="262626"/>
        </w:rPr>
        <w:t xml:space="preserve"> и В;</w:t>
      </w:r>
      <w:r w:rsidRPr="00FE5A8E">
        <w:rPr>
          <w:color w:val="262626"/>
        </w:rPr>
        <w:br/>
        <w:t>     - осуществлять любые операции с отходами без перчаток или необходимых средств индивидуальной защиты и спецодежды;</w:t>
      </w:r>
      <w:r w:rsidRPr="00FE5A8E">
        <w:rPr>
          <w:color w:val="262626"/>
        </w:rPr>
        <w:br/>
        <w:t>     - использовать мягкую одноразовую упаковку для сбора острого медицинского инструментария и иных острых предметов;</w:t>
      </w:r>
      <w:r w:rsidRPr="00FE5A8E">
        <w:rPr>
          <w:color w:val="262626"/>
        </w:rPr>
        <w:br/>
        <w:t xml:space="preserve">    - устанавливать одноразовые и многоразовые емкости для сбора отходов на расстоянии менее </w:t>
      </w:r>
      <w:smartTag w:uri="urn:schemas-microsoft-com:office:smarttags" w:element="metricconverter">
        <w:smartTagPr>
          <w:attr w:name="ProductID" w:val="1 м"/>
        </w:smartTagPr>
        <w:r w:rsidRPr="00FE5A8E">
          <w:rPr>
            <w:color w:val="262626"/>
          </w:rPr>
          <w:t>1 м</w:t>
        </w:r>
      </w:smartTag>
      <w:r w:rsidRPr="00FE5A8E">
        <w:rPr>
          <w:color w:val="262626"/>
        </w:rPr>
        <w:t xml:space="preserve"> от нагревательных приборов.</w:t>
      </w:r>
      <w:r w:rsidRPr="00FE5A8E">
        <w:rPr>
          <w:color w:val="262626"/>
        </w:rPr>
        <w:br/>
        <w:t>          В случае получения работником при обращении с медицинскими отходами травмы, потенциально опасной в плане инфицирования (укол, порез с нарушением целостности кожных покровов и/или слизистых), необходимо принять меры экстренной профилактики. На рабочем месте персонала должна быть аптечка первой медицинской помощи при травмах.</w:t>
      </w:r>
      <w:r w:rsidRPr="00FE5A8E">
        <w:rPr>
          <w:color w:val="262626"/>
        </w:rPr>
        <w:br/>
        <w:t>     Ответственным лицом вносится запись в журнал учета аварийных ситуаций, составляется акт о несчастном случае на производстве установленной формы с указанием даты, времени, места, характера травмы, в котором подробно описывают ситуацию, использование средств индивидуальной защиты, соблюдение правил техники безопасности, указывают лиц, находившихся на месте травмы, а также примененный метод экстренной профилактики.</w:t>
      </w:r>
      <w:r w:rsidRPr="00FE5A8E">
        <w:rPr>
          <w:color w:val="262626"/>
        </w:rPr>
        <w:br/>
        <w:t>      Извещение, учет и расследование случаев инфицирования персонала возбудителями инфекционных заболеваний, связанных с профессиональной деятельностью, проводятся в соответствии с установленными требованиями.</w:t>
      </w:r>
      <w:r w:rsidRPr="00FE5A8E">
        <w:rPr>
          <w:color w:val="262626"/>
        </w:rPr>
        <w:br/>
        <w:t>     </w:t>
      </w:r>
      <w:r w:rsidRPr="00FE5A8E">
        <w:rPr>
          <w:color w:val="262626"/>
        </w:rPr>
        <w:br/>
        <w:t>     </w:t>
      </w:r>
      <w:bookmarkStart w:id="1" w:name="P001D"/>
      <w:bookmarkEnd w:id="1"/>
      <w:r w:rsidRPr="00FE5A8E">
        <w:rPr>
          <w:color w:val="262626"/>
        </w:rPr>
        <w:object w:dxaOrig="225" w:dyaOrig="225">
          <v:shape id="_x0000_i1037" type="#_x0000_t75" style="width:1in;height:18pt" o:ole="">
            <v:imagedata r:id="rId9" o:title=""/>
          </v:shape>
          <w:control r:id="rId10" w:name="DefaultOcxName6" w:shapeid="_x0000_i1037"/>
        </w:object>
      </w:r>
      <w:r w:rsidRPr="00FE5A8E">
        <w:rPr>
          <w:b/>
          <w:color w:val="262626"/>
        </w:rPr>
        <w:t xml:space="preserve"> Способы и методы обеззараживания и/или обезвреживания медицинских отходов классов</w:t>
      </w:r>
      <w:proofErr w:type="gramStart"/>
      <w:r w:rsidRPr="00FE5A8E">
        <w:rPr>
          <w:b/>
          <w:color w:val="262626"/>
        </w:rPr>
        <w:t xml:space="preserve"> Б</w:t>
      </w:r>
      <w:proofErr w:type="gramEnd"/>
      <w:r w:rsidRPr="00FE5A8E">
        <w:rPr>
          <w:b/>
          <w:color w:val="262626"/>
        </w:rPr>
        <w:t xml:space="preserve"> и В</w:t>
      </w:r>
    </w:p>
    <w:p w:rsidR="00A131BD" w:rsidRPr="00FE5A8E" w:rsidRDefault="00A131BD" w:rsidP="00A131BD">
      <w:pPr>
        <w:pStyle w:val="formattext"/>
        <w:tabs>
          <w:tab w:val="left" w:pos="284"/>
        </w:tabs>
        <w:spacing w:before="0" w:beforeAutospacing="0" w:after="0" w:afterAutospacing="0"/>
        <w:rPr>
          <w:b/>
          <w:color w:val="262626"/>
        </w:rPr>
      </w:pPr>
      <w:r w:rsidRPr="00FE5A8E">
        <w:rPr>
          <w:color w:val="262626"/>
        </w:rPr>
        <w:t>Обеззараживание/обезвреживание отходов классов</w:t>
      </w:r>
      <w:proofErr w:type="gramStart"/>
      <w:r w:rsidRPr="00FE5A8E">
        <w:rPr>
          <w:color w:val="262626"/>
        </w:rPr>
        <w:t xml:space="preserve"> Б</w:t>
      </w:r>
      <w:proofErr w:type="gramEnd"/>
      <w:r w:rsidRPr="00FE5A8E">
        <w:rPr>
          <w:color w:val="262626"/>
        </w:rPr>
        <w:t xml:space="preserve"> может осуществляться централизованным или децентрализованным способами.</w:t>
      </w:r>
      <w:r w:rsidRPr="00FE5A8E">
        <w:rPr>
          <w:color w:val="262626"/>
        </w:rPr>
        <w:br/>
        <w:t>При децентрализованном способе участок по обращению с отходами располагается в пределах территории организации, осуществляющей медицинскую и/или фармацевтическую деятельность.</w:t>
      </w:r>
      <w:r w:rsidRPr="00FE5A8E">
        <w:rPr>
          <w:color w:val="262626"/>
        </w:rPr>
        <w:br/>
        <w:t>При централизованном способе участок по обращению с медицинскими отходами располагается за пределами территории организации, осуществляющей медицинскую и/или фармацевтическую деятельность, при этом организуется транспортирование отходов.</w:t>
      </w:r>
      <w:r w:rsidRPr="00FE5A8E">
        <w:rPr>
          <w:color w:val="262626"/>
        </w:rPr>
        <w:br/>
        <w:t>     Отходы класса</w:t>
      </w:r>
      <w:proofErr w:type="gramStart"/>
      <w:r w:rsidRPr="00FE5A8E">
        <w:rPr>
          <w:color w:val="262626"/>
        </w:rPr>
        <w:t xml:space="preserve"> В</w:t>
      </w:r>
      <w:proofErr w:type="gramEnd"/>
      <w:r w:rsidRPr="00FE5A8E">
        <w:rPr>
          <w:color w:val="262626"/>
        </w:rPr>
        <w:t xml:space="preserve"> обеззараживаются только децентрализованным способом, хранение и транспортирование необеззараженных отходов класса В не допускается.</w:t>
      </w:r>
      <w:r w:rsidRPr="00FE5A8E">
        <w:rPr>
          <w:color w:val="262626"/>
        </w:rPr>
        <w:br/>
        <w:t>     Физический метод обеззараживания отходов классов</w:t>
      </w:r>
      <w:proofErr w:type="gramStart"/>
      <w:r w:rsidRPr="00FE5A8E">
        <w:rPr>
          <w:color w:val="262626"/>
        </w:rPr>
        <w:t xml:space="preserve"> Б</w:t>
      </w:r>
      <w:proofErr w:type="gramEnd"/>
      <w:r w:rsidRPr="00FE5A8E">
        <w:rPr>
          <w:color w:val="262626"/>
        </w:rPr>
        <w:t xml:space="preserve"> и В, включающий воздействие водяным насыщенным паром под избыточным давлением, температурой, радиационным, электромагнитным излучением, применяется при наличии специального оборудования - установок для обеззараживания медицинских отходов.</w:t>
      </w:r>
      <w:r w:rsidRPr="00FE5A8E">
        <w:rPr>
          <w:color w:val="262626"/>
        </w:rPr>
        <w:br/>
        <w:t>    Химический метод обеззараживания отходов классов</w:t>
      </w:r>
      <w:proofErr w:type="gramStart"/>
      <w:r w:rsidRPr="00FE5A8E">
        <w:rPr>
          <w:color w:val="262626"/>
        </w:rPr>
        <w:t xml:space="preserve"> Б</w:t>
      </w:r>
      <w:proofErr w:type="gramEnd"/>
      <w:r w:rsidRPr="00FE5A8E">
        <w:rPr>
          <w:color w:val="262626"/>
        </w:rPr>
        <w:t xml:space="preserve"> и В, включающий воздействие растворами дезинфицирующих средств, обладающих бактерицидным (включая </w:t>
      </w:r>
      <w:proofErr w:type="spellStart"/>
      <w:r w:rsidRPr="00FE5A8E">
        <w:rPr>
          <w:color w:val="262626"/>
        </w:rPr>
        <w:lastRenderedPageBreak/>
        <w:t>туберкулоцидное</w:t>
      </w:r>
      <w:proofErr w:type="spellEnd"/>
      <w:r w:rsidRPr="00FE5A8E">
        <w:rPr>
          <w:color w:val="262626"/>
        </w:rPr>
        <w:t xml:space="preserve">), </w:t>
      </w:r>
      <w:proofErr w:type="spellStart"/>
      <w:r w:rsidRPr="00FE5A8E">
        <w:rPr>
          <w:color w:val="262626"/>
        </w:rPr>
        <w:t>вирулицидным</w:t>
      </w:r>
      <w:proofErr w:type="spellEnd"/>
      <w:r w:rsidRPr="00FE5A8E">
        <w:rPr>
          <w:color w:val="262626"/>
        </w:rPr>
        <w:t xml:space="preserve">, </w:t>
      </w:r>
      <w:proofErr w:type="spellStart"/>
      <w:r w:rsidRPr="00FE5A8E">
        <w:rPr>
          <w:color w:val="262626"/>
        </w:rPr>
        <w:t>фунгицидным</w:t>
      </w:r>
      <w:proofErr w:type="spellEnd"/>
      <w:r w:rsidRPr="00FE5A8E">
        <w:rPr>
          <w:color w:val="262626"/>
        </w:rPr>
        <w:t xml:space="preserve"> (</w:t>
      </w:r>
      <w:proofErr w:type="spellStart"/>
      <w:r w:rsidRPr="00FE5A8E">
        <w:rPr>
          <w:color w:val="262626"/>
        </w:rPr>
        <w:t>спороцидным</w:t>
      </w:r>
      <w:proofErr w:type="spellEnd"/>
      <w:r w:rsidRPr="00FE5A8E">
        <w:rPr>
          <w:color w:val="262626"/>
        </w:rPr>
        <w:t xml:space="preserve"> - по мере необходимости) действием в соответствующих режимах, применяется с помощью специальных установок или способом погружения отходов в промаркированные емкости с дезинфицирующим раствором в местах их образования.</w:t>
      </w:r>
      <w:r w:rsidRPr="00FE5A8E">
        <w:rPr>
          <w:color w:val="262626"/>
        </w:rPr>
        <w:br/>
        <w:t>     Химическое обеззараживание отходов класса</w:t>
      </w:r>
      <w:proofErr w:type="gramStart"/>
      <w:r w:rsidRPr="00FE5A8E">
        <w:rPr>
          <w:color w:val="262626"/>
        </w:rPr>
        <w:t xml:space="preserve"> Б</w:t>
      </w:r>
      <w:proofErr w:type="gramEnd"/>
      <w:r w:rsidRPr="00FE5A8E">
        <w:rPr>
          <w:color w:val="262626"/>
        </w:rPr>
        <w:t xml:space="preserve"> на месте их образования используется как обязательная временная мера при отсутствии участка обращения с медицинскими отходами в организациях, осуществляющих медицинскую и/или фармацевтическую деятельность, или при отсутствии централизованной системы обезвреживания медицинских отходов на данной административной территории.</w:t>
      </w:r>
      <w:r w:rsidRPr="00FE5A8E">
        <w:rPr>
          <w:color w:val="262626"/>
        </w:rPr>
        <w:br/>
        <w:t>      Жидкие отходы класса</w:t>
      </w:r>
      <w:proofErr w:type="gramStart"/>
      <w:r w:rsidRPr="00FE5A8E">
        <w:rPr>
          <w:color w:val="262626"/>
        </w:rPr>
        <w:t xml:space="preserve"> Б</w:t>
      </w:r>
      <w:proofErr w:type="gramEnd"/>
      <w:r w:rsidRPr="00FE5A8E">
        <w:rPr>
          <w:color w:val="262626"/>
        </w:rPr>
        <w:t xml:space="preserve"> (рвотные массы, моча, фекалии) и аналогичные биологические жидкости больных туберкулезом допускается сливать без предварительного обеззараживания в систему централизованной канализации. При отсутствии централизованной канализации обеззараживание данной категории отходов проводят химическим или физическим методами.</w:t>
      </w:r>
      <w:r w:rsidRPr="00FE5A8E">
        <w:rPr>
          <w:color w:val="262626"/>
        </w:rPr>
        <w:br/>
        <w:t>     При любом методе обеззараживания медицинских отходов классов</w:t>
      </w:r>
      <w:proofErr w:type="gramStart"/>
      <w:r w:rsidRPr="00FE5A8E">
        <w:rPr>
          <w:color w:val="262626"/>
        </w:rPr>
        <w:t xml:space="preserve"> Б</w:t>
      </w:r>
      <w:proofErr w:type="gramEnd"/>
      <w:r w:rsidRPr="00FE5A8E">
        <w:rPr>
          <w:color w:val="262626"/>
        </w:rPr>
        <w:t xml:space="preserve"> и В используют зарегистрированные в Российской Федерации дезинфекционные средства и оборудование в соответствии с инструкциями по их применению.</w:t>
      </w:r>
      <w:r w:rsidRPr="00FE5A8E">
        <w:rPr>
          <w:color w:val="262626"/>
        </w:rPr>
        <w:br/>
        <w:t>     Термическое уничтожение медицинских отходов классов</w:t>
      </w:r>
      <w:proofErr w:type="gramStart"/>
      <w:r w:rsidRPr="00FE5A8E">
        <w:rPr>
          <w:color w:val="262626"/>
        </w:rPr>
        <w:t xml:space="preserve"> Б</w:t>
      </w:r>
      <w:proofErr w:type="gramEnd"/>
      <w:r w:rsidRPr="00FE5A8E">
        <w:rPr>
          <w:color w:val="262626"/>
        </w:rPr>
        <w:t xml:space="preserve"> и В может осуществляется децентрализованным способом (</w:t>
      </w:r>
      <w:proofErr w:type="spellStart"/>
      <w:r w:rsidRPr="00FE5A8E">
        <w:rPr>
          <w:color w:val="262626"/>
        </w:rPr>
        <w:t>инсинераторы</w:t>
      </w:r>
      <w:proofErr w:type="spellEnd"/>
      <w:r w:rsidRPr="00FE5A8E">
        <w:rPr>
          <w:color w:val="262626"/>
        </w:rPr>
        <w:t xml:space="preserve"> или другие установки термического обезвреживания, предназначенные к применению в этих целях). Термическое уничтожение обеззараженных медицинских отходов классов</w:t>
      </w:r>
      <w:proofErr w:type="gramStart"/>
      <w:r w:rsidRPr="00FE5A8E">
        <w:rPr>
          <w:color w:val="262626"/>
        </w:rPr>
        <w:t xml:space="preserve"> Б</w:t>
      </w:r>
      <w:proofErr w:type="gramEnd"/>
      <w:r w:rsidRPr="00FE5A8E">
        <w:rPr>
          <w:color w:val="262626"/>
        </w:rPr>
        <w:t xml:space="preserve"> и В может осуществляться централизованным способом (мусоросжигательный завод). Термическое уничтожение необеззараженных отходов класса</w:t>
      </w:r>
      <w:proofErr w:type="gramStart"/>
      <w:r w:rsidRPr="00FE5A8E">
        <w:rPr>
          <w:color w:val="262626"/>
        </w:rPr>
        <w:t xml:space="preserve"> Б</w:t>
      </w:r>
      <w:proofErr w:type="gramEnd"/>
      <w:r w:rsidRPr="00FE5A8E">
        <w:rPr>
          <w:color w:val="262626"/>
        </w:rPr>
        <w:t xml:space="preserve"> может осуществляться централизованным способом, в том числе как отдельный участок мусоросжигательного завода.</w:t>
      </w:r>
      <w:r w:rsidRPr="00FE5A8E">
        <w:rPr>
          <w:color w:val="262626"/>
        </w:rPr>
        <w:br/>
        <w:t>     При децентрализованном способе обезвреживания медицинских отходов классов</w:t>
      </w:r>
      <w:proofErr w:type="gramStart"/>
      <w:r w:rsidRPr="00FE5A8E">
        <w:rPr>
          <w:color w:val="262626"/>
        </w:rPr>
        <w:t xml:space="preserve"> Б</w:t>
      </w:r>
      <w:proofErr w:type="gramEnd"/>
      <w:r w:rsidRPr="00FE5A8E">
        <w:rPr>
          <w:color w:val="262626"/>
        </w:rPr>
        <w:t xml:space="preserve"> и В специальные установки размещаются на территории организации, осуществляющей медицинскую и/или фармацевтическую деятельность, в соответствии с требованиями санитарного законодательства Российской Федерации.</w:t>
      </w:r>
      <w:r w:rsidRPr="00FE5A8E">
        <w:rPr>
          <w:color w:val="262626"/>
        </w:rPr>
        <w:br/>
        <w:t>     Применение технологий утилизации, в том числе с сортировкой отходов, возможно только после предварительного аппаратного обеззараживания отходов класса</w:t>
      </w:r>
      <w:proofErr w:type="gramStart"/>
      <w:r w:rsidRPr="00FE5A8E">
        <w:rPr>
          <w:color w:val="262626"/>
        </w:rPr>
        <w:t xml:space="preserve"> Б</w:t>
      </w:r>
      <w:proofErr w:type="gramEnd"/>
      <w:r w:rsidRPr="00FE5A8E">
        <w:rPr>
          <w:color w:val="262626"/>
        </w:rPr>
        <w:t xml:space="preserve"> и В физическими методами. Не допускается использование вторичного сырья, полученного из медицинских отходов, для изготовления товаров детского ассортимента, материалов и изделий, контактирующих с питьевой водой и пищевыми продуктами, изделиями медицинского назначения.</w:t>
      </w:r>
      <w:r w:rsidRPr="00FE5A8E">
        <w:rPr>
          <w:color w:val="262626"/>
        </w:rPr>
        <w:br/>
        <w:t>     Захоронение обезвреженных отходов класса</w:t>
      </w:r>
      <w:proofErr w:type="gramStart"/>
      <w:r w:rsidRPr="00FE5A8E">
        <w:rPr>
          <w:color w:val="262626"/>
        </w:rPr>
        <w:t xml:space="preserve"> Б</w:t>
      </w:r>
      <w:proofErr w:type="gramEnd"/>
      <w:r w:rsidRPr="00FE5A8E">
        <w:rPr>
          <w:color w:val="262626"/>
        </w:rPr>
        <w:t xml:space="preserve"> и В на полигоне допускается только при изменении их товарного вида (измельчение, спекание, прессование и так далее) и невозможности их повторного применения.</w:t>
      </w:r>
      <w:r w:rsidRPr="00FE5A8E">
        <w:rPr>
          <w:color w:val="262626"/>
        </w:rPr>
        <w:br/>
        <w:t>     </w:t>
      </w:r>
      <w:r w:rsidRPr="00FE5A8E">
        <w:rPr>
          <w:color w:val="262626"/>
        </w:rPr>
        <w:br/>
        <w:t>Обеззараживание и уничтожение вакцин осуществляют в соответствии с требованиями санитарного законодательства Российской Федерации к обеспечению безопасности иммунизации.</w:t>
      </w:r>
      <w:r w:rsidRPr="00FE5A8E">
        <w:rPr>
          <w:color w:val="262626"/>
        </w:rPr>
        <w:br/>
        <w:t>     </w:t>
      </w:r>
      <w:r w:rsidRPr="00FE5A8E">
        <w:rPr>
          <w:color w:val="262626"/>
        </w:rPr>
        <w:br/>
        <w:t>    </w:t>
      </w:r>
      <w:bookmarkStart w:id="2" w:name="P0020"/>
      <w:bookmarkEnd w:id="2"/>
      <w:r w:rsidRPr="00FE5A8E">
        <w:rPr>
          <w:color w:val="262626"/>
        </w:rPr>
        <w:object w:dxaOrig="225" w:dyaOrig="225">
          <v:shape id="_x0000_i1040" type="#_x0000_t75" style="width:1in;height:18pt" o:ole="">
            <v:imagedata r:id="rId11" o:title=""/>
          </v:shape>
          <w:control r:id="rId12" w:name="DefaultOcxName7" w:shapeid="_x0000_i1040"/>
        </w:object>
      </w:r>
      <w:r w:rsidRPr="00FE5A8E">
        <w:rPr>
          <w:b/>
          <w:color w:val="262626"/>
        </w:rPr>
        <w:t xml:space="preserve"> Требования к условиям временного хранения (накопления) медицинских отходов </w:t>
      </w:r>
    </w:p>
    <w:p w:rsidR="00A131BD" w:rsidRPr="00FE5A8E" w:rsidRDefault="00A131BD" w:rsidP="00A131BD">
      <w:pPr>
        <w:pStyle w:val="formattext"/>
        <w:tabs>
          <w:tab w:val="left" w:pos="284"/>
        </w:tabs>
        <w:spacing w:before="0" w:beforeAutospacing="0" w:after="0" w:afterAutospacing="0"/>
        <w:rPr>
          <w:color w:val="262626"/>
        </w:rPr>
      </w:pPr>
    </w:p>
    <w:p w:rsidR="00A131BD" w:rsidRPr="00FE5A8E" w:rsidRDefault="00A131BD" w:rsidP="00A131BD">
      <w:pPr>
        <w:pStyle w:val="formattext"/>
        <w:tabs>
          <w:tab w:val="left" w:pos="284"/>
        </w:tabs>
        <w:spacing w:before="0" w:beforeAutospacing="0" w:after="0" w:afterAutospacing="0"/>
        <w:rPr>
          <w:color w:val="262626"/>
        </w:rPr>
      </w:pPr>
      <w:r w:rsidRPr="00FE5A8E">
        <w:rPr>
          <w:color w:val="262626"/>
        </w:rPr>
        <w:t>Сбор отходов в местах их образования осуществляется в течение рабочей смены. При использовании одноразовых контейнеров для острого инструментария допускается их заполнение в течение 3-х суток.</w:t>
      </w:r>
      <w:r w:rsidRPr="00FE5A8E">
        <w:rPr>
          <w:color w:val="262626"/>
        </w:rPr>
        <w:br/>
        <w:t>     Хранение (накопление) более 24 часов пищевых отходов, необеззараженных отходов класса</w:t>
      </w:r>
      <w:proofErr w:type="gramStart"/>
      <w:r w:rsidRPr="00FE5A8E">
        <w:rPr>
          <w:color w:val="262626"/>
        </w:rPr>
        <w:t xml:space="preserve"> Б</w:t>
      </w:r>
      <w:proofErr w:type="gramEnd"/>
      <w:r w:rsidRPr="00FE5A8E">
        <w:rPr>
          <w:color w:val="262626"/>
        </w:rPr>
        <w:t xml:space="preserve"> осуществляется в холодильных или морозильных камерах.</w:t>
      </w:r>
      <w:r w:rsidRPr="00FE5A8E">
        <w:rPr>
          <w:color w:val="262626"/>
        </w:rPr>
        <w:br/>
        <w:t>     Одноразовые пакеты, используемые для сбора отходов классов</w:t>
      </w:r>
      <w:proofErr w:type="gramStart"/>
      <w:r w:rsidRPr="00FE5A8E">
        <w:rPr>
          <w:color w:val="262626"/>
        </w:rPr>
        <w:t xml:space="preserve"> Б</w:t>
      </w:r>
      <w:proofErr w:type="gramEnd"/>
      <w:r w:rsidRPr="00FE5A8E">
        <w:rPr>
          <w:color w:val="262626"/>
        </w:rPr>
        <w:t xml:space="preserve"> и В должны обеспечивать возможность безопасного сбора в них не более </w:t>
      </w:r>
      <w:smartTag w:uri="urn:schemas-microsoft-com:office:smarttags" w:element="metricconverter">
        <w:smartTagPr>
          <w:attr w:name="ProductID" w:val="10 кг"/>
        </w:smartTagPr>
        <w:r w:rsidRPr="00FE5A8E">
          <w:rPr>
            <w:color w:val="262626"/>
          </w:rPr>
          <w:t>10 кг</w:t>
        </w:r>
      </w:smartTag>
      <w:r w:rsidRPr="00FE5A8E">
        <w:rPr>
          <w:color w:val="262626"/>
        </w:rPr>
        <w:t xml:space="preserve"> отходов.</w:t>
      </w:r>
      <w:r w:rsidRPr="00FE5A8E">
        <w:rPr>
          <w:color w:val="262626"/>
        </w:rPr>
        <w:br/>
        <w:t>   Накопление и временное хранение необеззараженных отходов классов</w:t>
      </w:r>
      <w:proofErr w:type="gramStart"/>
      <w:r w:rsidRPr="00FE5A8E">
        <w:rPr>
          <w:color w:val="262626"/>
        </w:rPr>
        <w:t xml:space="preserve"> Б</w:t>
      </w:r>
      <w:proofErr w:type="gramEnd"/>
      <w:r w:rsidRPr="00FE5A8E">
        <w:rPr>
          <w:color w:val="262626"/>
        </w:rPr>
        <w:t xml:space="preserve"> и В </w:t>
      </w:r>
      <w:r w:rsidRPr="00FE5A8E">
        <w:rPr>
          <w:color w:val="262626"/>
        </w:rPr>
        <w:lastRenderedPageBreak/>
        <w:t>осуществляется раздельно от отходов других классов в специальных помещениях, исключающих доступ посторонних лиц. В небольших медицинских организациях (здравпункты, кабинеты, фельдшерско-акушерские пункты и так далее) допускается временное хранение и накопление отходов классов</w:t>
      </w:r>
      <w:proofErr w:type="gramStart"/>
      <w:r w:rsidRPr="00FE5A8E">
        <w:rPr>
          <w:color w:val="262626"/>
        </w:rPr>
        <w:t xml:space="preserve"> Б</w:t>
      </w:r>
      <w:proofErr w:type="gramEnd"/>
      <w:r w:rsidRPr="00FE5A8E">
        <w:rPr>
          <w:color w:val="262626"/>
        </w:rPr>
        <w:t xml:space="preserve"> и В </w:t>
      </w:r>
      <w:proofErr w:type="spellStart"/>
      <w:r w:rsidRPr="00FE5A8E">
        <w:rPr>
          <w:color w:val="262626"/>
        </w:rPr>
        <w:t>в</w:t>
      </w:r>
      <w:proofErr w:type="spellEnd"/>
      <w:r w:rsidRPr="00FE5A8E">
        <w:rPr>
          <w:color w:val="262626"/>
        </w:rPr>
        <w:t xml:space="preserve"> емкостях, размещенных в подсобных помещениях (при хранении более 24-х часов используется холодильное оборудование). Применение холодильного оборудования, предназначенного для накопления отходов, для других целей не допускается.</w:t>
      </w:r>
      <w:r w:rsidRPr="00FE5A8E">
        <w:rPr>
          <w:color w:val="262626"/>
        </w:rPr>
        <w:br/>
        <w:t>     Контейнеры с отходами класса</w:t>
      </w:r>
      <w:proofErr w:type="gramStart"/>
      <w:r w:rsidRPr="00FE5A8E">
        <w:rPr>
          <w:color w:val="262626"/>
        </w:rPr>
        <w:t xml:space="preserve"> А</w:t>
      </w:r>
      <w:proofErr w:type="gramEnd"/>
      <w:r w:rsidRPr="00FE5A8E">
        <w:rPr>
          <w:color w:val="262626"/>
        </w:rPr>
        <w:t xml:space="preserve"> хранятся на специальной площадке. Контейнерная площадка должна располагаться на территории хозяйственной зоны не менее чем в </w:t>
      </w:r>
      <w:smartTag w:uri="urn:schemas-microsoft-com:office:smarttags" w:element="metricconverter">
        <w:smartTagPr>
          <w:attr w:name="ProductID" w:val="25 м"/>
        </w:smartTagPr>
        <w:r w:rsidRPr="00FE5A8E">
          <w:rPr>
            <w:color w:val="262626"/>
          </w:rPr>
          <w:t>25 м</w:t>
        </w:r>
      </w:smartTag>
      <w:r w:rsidRPr="00FE5A8E">
        <w:rPr>
          <w:color w:val="262626"/>
        </w:rPr>
        <w:t xml:space="preserve"> от лечебных корпусов и пищеблока, иметь твердое покрытие. Размер контейнерной площадки должен превышать площадь основания контейнеров на </w:t>
      </w:r>
      <w:smartTag w:uri="urn:schemas-microsoft-com:office:smarttags" w:element="metricconverter">
        <w:smartTagPr>
          <w:attr w:name="ProductID" w:val="1,5 метра"/>
        </w:smartTagPr>
        <w:r w:rsidRPr="00FE5A8E">
          <w:rPr>
            <w:color w:val="262626"/>
          </w:rPr>
          <w:t>1,5 метра</w:t>
        </w:r>
      </w:smartTag>
      <w:r w:rsidRPr="00FE5A8E">
        <w:rPr>
          <w:color w:val="262626"/>
        </w:rPr>
        <w:t xml:space="preserve"> во все стороны. Площадка должна быть ограждена.</w:t>
      </w:r>
      <w:r w:rsidRPr="00FE5A8E">
        <w:rPr>
          <w:color w:val="262626"/>
        </w:rPr>
        <w:br/>
        <w:t>      </w:t>
      </w:r>
      <w:bookmarkStart w:id="3" w:name="P0023"/>
      <w:bookmarkEnd w:id="3"/>
      <w:r w:rsidRPr="00FE5A8E">
        <w:rPr>
          <w:color w:val="262626"/>
        </w:rPr>
        <w:object w:dxaOrig="225" w:dyaOrig="225">
          <v:shape id="_x0000_i1043" type="#_x0000_t75" style="width:1in;height:18pt" o:ole="">
            <v:imagedata r:id="rId13" o:title=""/>
          </v:shape>
          <w:control r:id="rId14" w:name="DefaultOcxName8" w:shapeid="_x0000_i1043"/>
        </w:object>
      </w:r>
      <w:r w:rsidRPr="00FE5A8E">
        <w:rPr>
          <w:color w:val="262626"/>
        </w:rPr>
        <w:t>Помещения временного хранения и обеззараживания/обезвреживания отходов оснащаются бактерицидными облучателями или другими устройствами обеззараживания воздуха.</w:t>
      </w:r>
      <w:r w:rsidRPr="00FE5A8E">
        <w:rPr>
          <w:color w:val="262626"/>
        </w:rPr>
        <w:br/>
        <w:t>     </w:t>
      </w:r>
      <w:r w:rsidRPr="00FE5A8E">
        <w:rPr>
          <w:color w:val="262626"/>
        </w:rPr>
        <w:br/>
      </w:r>
      <w:r w:rsidRPr="00FE5A8E">
        <w:rPr>
          <w:b/>
          <w:color w:val="262626"/>
        </w:rPr>
        <w:t> Гигиенические требования к содержанию помещений, оборудования и инвентаря.</w:t>
      </w:r>
      <w:r w:rsidRPr="00FE5A8E">
        <w:rPr>
          <w:b/>
          <w:color w:val="262626"/>
        </w:rPr>
        <w:br/>
      </w:r>
      <w:r w:rsidRPr="00FE5A8E">
        <w:rPr>
          <w:color w:val="262626"/>
        </w:rPr>
        <w:t>     </w:t>
      </w:r>
      <w:r w:rsidRPr="00FE5A8E">
        <w:rPr>
          <w:color w:val="262626"/>
        </w:rPr>
        <w:br/>
        <w:t>Все помещения, оборудование, инвентарь должны содержаться в чистоте. Текущую уборку проводят влажным способом, не реже одного раза в день с применением моющих и дезинфицирующих средств. Генеральную уборку проводят не реже 1 раза в месяц. Обработке подлежат стены, мебель, технологическое оборудование, пол. Ветошью, смоченной дезинфицирующим раствором, протирают оборудование, удаляют видимые загрязнения со стен, затем моют пол.</w:t>
      </w:r>
      <w:r w:rsidRPr="00FE5A8E">
        <w:rPr>
          <w:color w:val="262626"/>
        </w:rPr>
        <w:br/>
        <w:t>     Уборочный инвентарь, раздельный для "чистой" и "грязной" зоны, должен иметь четкую маркировку с указанием видов уборочных работ, использоваться строго по назначению и храниться раздельно в кладовых или шкафчиках основных производственных помещений.</w:t>
      </w:r>
      <w:r w:rsidRPr="00FE5A8E">
        <w:rPr>
          <w:color w:val="262626"/>
        </w:rPr>
        <w:br/>
        <w:t>     </w:t>
      </w:r>
    </w:p>
    <w:p w:rsidR="00A131BD" w:rsidRPr="00FE5A8E" w:rsidRDefault="00A131BD" w:rsidP="00A131BD">
      <w:pPr>
        <w:pStyle w:val="ConsPlusTitle"/>
        <w:widowControl/>
        <w:tabs>
          <w:tab w:val="left" w:pos="284"/>
        </w:tabs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Итак, в соответствии с СанПиН 2.1.7.2790-10 отходы собираются в </w:t>
      </w:r>
      <w:r w:rsidRPr="00FE5A8E">
        <w:rPr>
          <w:rFonts w:ascii="Times New Roman" w:hAnsi="Times New Roman" w:cs="Times New Roman"/>
          <w:b w:val="0"/>
          <w:color w:val="262626"/>
          <w:sz w:val="24"/>
          <w:szCs w:val="24"/>
        </w:rPr>
        <w:t xml:space="preserve">одноразовую герметичную мягкую или твёрдую упаковку 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>в зависимости от состава.</w:t>
      </w:r>
    </w:p>
    <w:p w:rsidR="00A131BD" w:rsidRPr="00FE5A8E" w:rsidRDefault="00A131BD" w:rsidP="00A131BD">
      <w:pPr>
        <w:tabs>
          <w:tab w:val="left" w:pos="284"/>
        </w:tabs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i/>
          <w:color w:val="262626"/>
          <w:sz w:val="24"/>
          <w:szCs w:val="24"/>
        </w:rPr>
        <w:t xml:space="preserve">Преимущества данной системы: 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>удобно, легко, безопасно.</w:t>
      </w:r>
    </w:p>
    <w:p w:rsidR="00A131BD" w:rsidRPr="00FE5A8E" w:rsidRDefault="00A131BD" w:rsidP="00A131BD">
      <w:pPr>
        <w:pStyle w:val="a3"/>
        <w:numPr>
          <w:ilvl w:val="0"/>
          <w:numId w:val="3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Система имеет замкнутый цикл от образования отходов до их уничтожения.</w:t>
      </w:r>
    </w:p>
    <w:p w:rsidR="00A131BD" w:rsidRPr="00FE5A8E" w:rsidRDefault="00A131BD" w:rsidP="00A131BD">
      <w:pPr>
        <w:pStyle w:val="a3"/>
        <w:numPr>
          <w:ilvl w:val="0"/>
          <w:numId w:val="3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Контейнеры, пакеты и другая продукция, обеспечивающая данную систему, промаркирована,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взаимосочетается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и обозначена тем же цветом, что и класс опасности отходов.</w:t>
      </w:r>
    </w:p>
    <w:p w:rsidR="00A131BD" w:rsidRPr="00FE5A8E" w:rsidRDefault="00A131BD" w:rsidP="00A131BD">
      <w:pPr>
        <w:pStyle w:val="a3"/>
        <w:numPr>
          <w:ilvl w:val="0"/>
          <w:numId w:val="3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Снижается физическая нагрузка на медицинский персонал.</w:t>
      </w:r>
    </w:p>
    <w:p w:rsidR="00A131BD" w:rsidRPr="00FE5A8E" w:rsidRDefault="00A131BD" w:rsidP="00A131BD">
      <w:pPr>
        <w:pStyle w:val="a3"/>
        <w:numPr>
          <w:ilvl w:val="0"/>
          <w:numId w:val="3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Существует возможность выбора размеров пакетов, ёмкостей, баков под фактическое количество отходов в ЛПУ.</w:t>
      </w:r>
    </w:p>
    <w:p w:rsidR="00A131BD" w:rsidRPr="00FE5A8E" w:rsidRDefault="00A131BD" w:rsidP="00A131BD">
      <w:pPr>
        <w:pStyle w:val="a3"/>
        <w:numPr>
          <w:ilvl w:val="0"/>
          <w:numId w:val="3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Продукция, обеспечивающая функционирование системы, зарегистрирована в РФ, внесена в Государственный реестр изделий медицинского назначения и медицинской техники.</w:t>
      </w:r>
    </w:p>
    <w:p w:rsidR="00A131BD" w:rsidRPr="00FE5A8E" w:rsidRDefault="00A131BD" w:rsidP="00A131BD">
      <w:pPr>
        <w:tabs>
          <w:tab w:val="left" w:pos="284"/>
        </w:tabs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Недостатки зависят от способа утилизации.</w:t>
      </w:r>
    </w:p>
    <w:p w:rsidR="00A131BD" w:rsidRPr="00FE5A8E" w:rsidRDefault="00A131BD" w:rsidP="00A131BD">
      <w:pPr>
        <w:tabs>
          <w:tab w:val="left" w:pos="284"/>
        </w:tabs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1-й этап. Сбор отходов.</w:t>
      </w:r>
    </w:p>
    <w:p w:rsidR="00A131BD" w:rsidRPr="00FE5A8E" w:rsidRDefault="00A131BD" w:rsidP="00A131BD">
      <w:pPr>
        <w:tabs>
          <w:tab w:val="left" w:pos="284"/>
        </w:tabs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i/>
          <w:color w:val="262626"/>
          <w:sz w:val="24"/>
          <w:szCs w:val="24"/>
        </w:rPr>
        <w:t xml:space="preserve">Мягкая упаковка: 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пакеты полиэтиленовые комплектуются со стяжками и ярлыками (бирками). Имеют белый (класс А), жёлтый (класс Б), красный (класс В) и чёрный цвет (класс Д). Имеют различные размеры: от 300×330 мм, до 800×990 мм. Обладают высокой прочностью и герметичностью. Используются для сбора и хранения неострых одноразовых медицинских отходов. Оснащаются специальными стяжками для быстрой и 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lastRenderedPageBreak/>
        <w:t xml:space="preserve">эффективной герметизации пакета после его заполнения, примерно, 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на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¾ 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объёма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с возможностью безопасного сбора в них до 15 кг. При соблюдении правил пользования риск распространения инфекции отсутствует.</w:t>
      </w:r>
    </w:p>
    <w:p w:rsidR="00A131BD" w:rsidRPr="00FE5A8E" w:rsidRDefault="00A131BD" w:rsidP="00A131BD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</w:p>
    <w:p w:rsidR="00A131BD" w:rsidRPr="00FE5A8E" w:rsidRDefault="00A131BD" w:rsidP="00A131BD">
      <w:pPr>
        <w:tabs>
          <w:tab w:val="left" w:pos="284"/>
        </w:tabs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Правила пользования полиэтиленовым пакетом (</w:t>
      </w:r>
      <w:proofErr w:type="gramStart"/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ПО</w:t>
      </w:r>
      <w:proofErr w:type="gramEnd"/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 xml:space="preserve">) </w:t>
      </w:r>
      <w:proofErr w:type="gramStart"/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для</w:t>
      </w:r>
      <w:proofErr w:type="gramEnd"/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 xml:space="preserve"> сбора и хранения одноразовых медицинских отходов</w:t>
      </w:r>
    </w:p>
    <w:p w:rsidR="00A131BD" w:rsidRPr="00FE5A8E" w:rsidRDefault="00A131BD" w:rsidP="00A131BD">
      <w:pPr>
        <w:pStyle w:val="a3"/>
        <w:numPr>
          <w:ilvl w:val="0"/>
          <w:numId w:val="4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Достаньте нужный пакет из коробки.</w:t>
      </w:r>
    </w:p>
    <w:p w:rsidR="00A131BD" w:rsidRPr="00FE5A8E" w:rsidRDefault="00A131BD" w:rsidP="00A131BD">
      <w:pPr>
        <w:pStyle w:val="a3"/>
        <w:numPr>
          <w:ilvl w:val="0"/>
          <w:numId w:val="4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Расправьте и раскройте его по горловине.</w:t>
      </w:r>
    </w:p>
    <w:p w:rsidR="00A131BD" w:rsidRPr="00FE5A8E" w:rsidRDefault="00A131BD" w:rsidP="00A131BD">
      <w:pPr>
        <w:pStyle w:val="a3"/>
        <w:numPr>
          <w:ilvl w:val="0"/>
          <w:numId w:val="4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Вставьте пакет до касания дна в подходящую по размеру тару для удобства применения.</w:t>
      </w:r>
    </w:p>
    <w:p w:rsidR="00A131BD" w:rsidRPr="00FE5A8E" w:rsidRDefault="00A131BD" w:rsidP="00A131BD">
      <w:pPr>
        <w:pStyle w:val="a3"/>
        <w:numPr>
          <w:ilvl w:val="0"/>
          <w:numId w:val="4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Загните края пакета по краю тары для фиксации пакета.</w:t>
      </w:r>
    </w:p>
    <w:p w:rsidR="00A131BD" w:rsidRPr="00FE5A8E" w:rsidRDefault="00A131BD" w:rsidP="00A131BD">
      <w:pPr>
        <w:pStyle w:val="a3"/>
        <w:numPr>
          <w:ilvl w:val="0"/>
          <w:numId w:val="4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Заполните примерно, 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на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¾ 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объёма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неострыми отходами выбранного класса опасности.</w:t>
      </w:r>
    </w:p>
    <w:p w:rsidR="00A131BD" w:rsidRPr="00FE5A8E" w:rsidRDefault="00A131BD" w:rsidP="00A131BD">
      <w:pPr>
        <w:pStyle w:val="a3"/>
        <w:numPr>
          <w:ilvl w:val="0"/>
          <w:numId w:val="4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Заполните бирку выбранного класса опасности, отвечая на вопросы, указанные на бирке.</w:t>
      </w:r>
    </w:p>
    <w:p w:rsidR="00A131BD" w:rsidRPr="00FE5A8E" w:rsidRDefault="00A131BD" w:rsidP="00A131BD">
      <w:pPr>
        <w:pStyle w:val="a3"/>
        <w:numPr>
          <w:ilvl w:val="0"/>
          <w:numId w:val="4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Наденьте бирку на стяжку.</w:t>
      </w:r>
    </w:p>
    <w:p w:rsidR="00A131BD" w:rsidRPr="00FE5A8E" w:rsidRDefault="00A131BD" w:rsidP="00A131BD">
      <w:pPr>
        <w:pStyle w:val="a3"/>
        <w:numPr>
          <w:ilvl w:val="0"/>
          <w:numId w:val="4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Соберите края пакета и выпустите из него воздух.</w:t>
      </w:r>
    </w:p>
    <w:p w:rsidR="00A131BD" w:rsidRPr="00FE5A8E" w:rsidRDefault="00A131BD" w:rsidP="00A131BD">
      <w:pPr>
        <w:pStyle w:val="a3"/>
        <w:numPr>
          <w:ilvl w:val="0"/>
          <w:numId w:val="4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Перекрутите горловину пакета.</w:t>
      </w:r>
    </w:p>
    <w:p w:rsidR="00A131BD" w:rsidRPr="00FE5A8E" w:rsidRDefault="00A131BD" w:rsidP="00A131BD">
      <w:pPr>
        <w:pStyle w:val="a3"/>
        <w:numPr>
          <w:ilvl w:val="0"/>
          <w:numId w:val="4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Герметизируйте пакет при помощи стяжки, обогнув перекрученную горловину пакета стяжкой и просунув гладкий её хвостик в отверстие стяжки на другом её конце.</w:t>
      </w:r>
    </w:p>
    <w:p w:rsidR="00A131BD" w:rsidRPr="00FE5A8E" w:rsidRDefault="00A131BD" w:rsidP="00A131BD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Пакет готов к транспортировке с места образования отходов на место временного хранения отходов на территории ЛПУ.</w:t>
      </w:r>
    </w:p>
    <w:p w:rsidR="00A131BD" w:rsidRPr="00FE5A8E" w:rsidRDefault="00A131BD" w:rsidP="00A131BD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i/>
          <w:color w:val="262626"/>
          <w:sz w:val="24"/>
          <w:szCs w:val="24"/>
        </w:rPr>
        <w:t xml:space="preserve">Твёрдая упаковка: 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>ёмкости – контейнеры пластиковые для сбора отходов, не подлежащих сбору в мягкую тару, в том числе игл и другого одноразового острого инструментария, органических и микробиологических отходов классов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Б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>, (жёлтого цвета) и В (красного цвета).</w:t>
      </w:r>
    </w:p>
    <w:p w:rsidR="00A131BD" w:rsidRPr="00FE5A8E" w:rsidRDefault="00A131BD" w:rsidP="00A131BD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Использовать контейнеры можно в любом структурном подразделении ЛПУ.</w:t>
      </w:r>
    </w:p>
    <w:p w:rsidR="00A131BD" w:rsidRPr="00FE5A8E" w:rsidRDefault="00A131BD" w:rsidP="00A131BD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Контейнеры, ёмкостью 1 л, 0,5 л, комплектуются крышкой № 1 с отверстиями для бесконтактного снятия иглы со шприца, красной крышкой № 2 с заглушкой, основой и наклейкой – маркировкой. Контейнеры, ёмкостью 3 л, 6 л. Красной крышки № 2 с заглушкой не имеют крышки. Используются контейнеры в течени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и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одной смены. Контейнеры должны обеспечивать герметизацию в процессе сбора и невозможность их вскрытия при транспортировке отходов вне пределов медицинского отделения. Они подходят для сбора 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СР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– шприцев (СР –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саморазрушающиеся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>).</w:t>
      </w:r>
    </w:p>
    <w:p w:rsidR="00A131BD" w:rsidRPr="00FE5A8E" w:rsidRDefault="00A131BD" w:rsidP="00A131BD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Ёмкости – контейнеры пластиковые являются одноразовыми и применяются в операционных, лабораториях, процедурных, манипуляционных и других кабинетах. При правильном использовании снижается риск инфицирования заболеваниями, передающимися через кровь. </w:t>
      </w:r>
    </w:p>
    <w:p w:rsidR="00A131BD" w:rsidRPr="00FE5A8E" w:rsidRDefault="00A131BD" w:rsidP="00A131BD">
      <w:pPr>
        <w:tabs>
          <w:tab w:val="left" w:pos="284"/>
        </w:tabs>
        <w:jc w:val="center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Правила использования ёмкостью – контейнером для сбора острого одноразового инструментария (ЕК – 01)</w:t>
      </w:r>
    </w:p>
    <w:p w:rsidR="00A131BD" w:rsidRPr="00FE5A8E" w:rsidRDefault="00A131BD" w:rsidP="00A131BD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i/>
          <w:color w:val="262626"/>
          <w:sz w:val="24"/>
          <w:szCs w:val="24"/>
        </w:rPr>
        <w:t>Подготовка</w:t>
      </w:r>
    </w:p>
    <w:p w:rsidR="00A131BD" w:rsidRPr="00FE5A8E" w:rsidRDefault="00A131BD" w:rsidP="00A131BD">
      <w:pPr>
        <w:pStyle w:val="a3"/>
        <w:numPr>
          <w:ilvl w:val="0"/>
          <w:numId w:val="5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Разберите контейнер, положите перед собой.</w:t>
      </w:r>
    </w:p>
    <w:p w:rsidR="00A131BD" w:rsidRPr="00FE5A8E" w:rsidRDefault="00A131BD" w:rsidP="00A131BD">
      <w:pPr>
        <w:pStyle w:val="a3"/>
        <w:numPr>
          <w:ilvl w:val="0"/>
          <w:numId w:val="5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lastRenderedPageBreak/>
        <w:t>Заполните наклейку – маркировку выбранного класса опасности, отвечая на вопросы, указанные на бирке.</w:t>
      </w:r>
    </w:p>
    <w:p w:rsidR="00A131BD" w:rsidRPr="00FE5A8E" w:rsidRDefault="00A131BD" w:rsidP="00A131BD">
      <w:pPr>
        <w:pStyle w:val="a3"/>
        <w:numPr>
          <w:ilvl w:val="0"/>
          <w:numId w:val="5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Наклейте маркировку на основу.</w:t>
      </w:r>
    </w:p>
    <w:p w:rsidR="00A131BD" w:rsidRPr="00FE5A8E" w:rsidRDefault="00A131BD" w:rsidP="00A131BD">
      <w:pPr>
        <w:pStyle w:val="a3"/>
        <w:numPr>
          <w:ilvl w:val="0"/>
          <w:numId w:val="5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Приготовьте раствор для дезинфекции игл.</w:t>
      </w:r>
    </w:p>
    <w:p w:rsidR="00A131BD" w:rsidRPr="00FE5A8E" w:rsidRDefault="00A131BD" w:rsidP="00A131BD">
      <w:pPr>
        <w:pStyle w:val="a3"/>
        <w:numPr>
          <w:ilvl w:val="0"/>
          <w:numId w:val="5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Заполните основу 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на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⅔ раствором.</w:t>
      </w:r>
    </w:p>
    <w:p w:rsidR="00A131BD" w:rsidRPr="00FE5A8E" w:rsidRDefault="00A131BD" w:rsidP="00A131BD">
      <w:pPr>
        <w:pStyle w:val="a3"/>
        <w:numPr>
          <w:ilvl w:val="0"/>
          <w:numId w:val="5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Закройте основу большой крышкой № 1 до щелчка.</w:t>
      </w:r>
    </w:p>
    <w:p w:rsidR="00A131BD" w:rsidRPr="00FE5A8E" w:rsidRDefault="00A131BD" w:rsidP="00A131BD">
      <w:pPr>
        <w:pStyle w:val="a3"/>
        <w:numPr>
          <w:ilvl w:val="0"/>
          <w:numId w:val="5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Поставьте контейнер вблизи с местом проведения инъекций для того, чтобы потенциально опасная игла находилась в воздухе как можно меньше.</w:t>
      </w:r>
    </w:p>
    <w:p w:rsidR="00A131BD" w:rsidRPr="00FE5A8E" w:rsidRDefault="00A131BD" w:rsidP="00A131BD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i/>
          <w:color w:val="262626"/>
          <w:sz w:val="24"/>
          <w:szCs w:val="24"/>
        </w:rPr>
        <w:t>Заполнение контейнера</w:t>
      </w:r>
    </w:p>
    <w:p w:rsidR="00A131BD" w:rsidRPr="00FE5A8E" w:rsidRDefault="00A131BD" w:rsidP="00A131BD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Выполните инъекцию, поднесите шприц с иглой к контейнеру.</w:t>
      </w:r>
    </w:p>
    <w:p w:rsidR="00A131BD" w:rsidRPr="00FE5A8E" w:rsidRDefault="00A131BD" w:rsidP="00A131BD">
      <w:pPr>
        <w:pStyle w:val="a3"/>
        <w:numPr>
          <w:ilvl w:val="0"/>
          <w:numId w:val="6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Опустите иглу в дезинфицирующий раствор, находящийся в контейнере, и потяните поршень шприца на себя.</w:t>
      </w:r>
    </w:p>
    <w:p w:rsidR="00A131BD" w:rsidRPr="00FE5A8E" w:rsidRDefault="00A131BD" w:rsidP="00A131BD">
      <w:pPr>
        <w:pStyle w:val="a3"/>
        <w:numPr>
          <w:ilvl w:val="0"/>
          <w:numId w:val="6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Подденьте канюлю иглы 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за одно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из приспособлений для снятия иглы (съёмное устройство), которое находится в отверстии крышки № 1.</w:t>
      </w:r>
    </w:p>
    <w:p w:rsidR="00A131BD" w:rsidRPr="00FE5A8E" w:rsidRDefault="00A131BD" w:rsidP="00A131BD">
      <w:pPr>
        <w:pStyle w:val="a3"/>
        <w:numPr>
          <w:ilvl w:val="0"/>
          <w:numId w:val="6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Выпустите раствор из конуса шприца обратно в контейнер.</w:t>
      </w:r>
    </w:p>
    <w:p w:rsidR="00A131BD" w:rsidRPr="00FE5A8E" w:rsidRDefault="00A131BD" w:rsidP="00A131BD">
      <w:pPr>
        <w:pStyle w:val="a3"/>
        <w:tabs>
          <w:tab w:val="left" w:pos="284"/>
          <w:tab w:val="left" w:pos="851"/>
        </w:tabs>
        <w:ind w:left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Меняйте дезинфицирующий раствор в соответствии с методическими указаниями 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применяемого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дезинфектанта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>.</w:t>
      </w:r>
    </w:p>
    <w:p w:rsidR="00A131BD" w:rsidRPr="00FE5A8E" w:rsidRDefault="00A131BD" w:rsidP="00A131BD">
      <w:pPr>
        <w:pStyle w:val="a3"/>
        <w:numPr>
          <w:ilvl w:val="0"/>
          <w:numId w:val="6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Заполните иглами контейнер, так, чтобы дезинфицирующий раствор полностью покрывал иглы.</w:t>
      </w:r>
    </w:p>
    <w:p w:rsidR="00A131BD" w:rsidRPr="00FE5A8E" w:rsidRDefault="00A131BD" w:rsidP="00A131BD">
      <w:pPr>
        <w:pStyle w:val="a3"/>
        <w:numPr>
          <w:ilvl w:val="0"/>
          <w:numId w:val="6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Закройте контейнер красной крышкой № 2 на время экспозиционной выдержки.</w:t>
      </w:r>
    </w:p>
    <w:p w:rsidR="00A131BD" w:rsidRPr="00FE5A8E" w:rsidRDefault="00A131BD" w:rsidP="00A131BD">
      <w:pPr>
        <w:pStyle w:val="a3"/>
        <w:numPr>
          <w:ilvl w:val="0"/>
          <w:numId w:val="6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Слейте раствор, слегка открывая крышку № 2.</w:t>
      </w:r>
    </w:p>
    <w:p w:rsidR="00A131BD" w:rsidRPr="00FE5A8E" w:rsidRDefault="00A131BD" w:rsidP="00A131BD">
      <w:pPr>
        <w:pStyle w:val="a3"/>
        <w:numPr>
          <w:ilvl w:val="0"/>
          <w:numId w:val="6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Закройте контейнер крышкой № 2 до щелчка.</w:t>
      </w:r>
    </w:p>
    <w:p w:rsidR="00A131BD" w:rsidRPr="00FE5A8E" w:rsidRDefault="00A131BD" w:rsidP="00A131BD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Контейнер готов к транспортировке с места образования отходов на место временного хранения отходов на территории ЛПУ.</w:t>
      </w:r>
    </w:p>
    <w:p w:rsidR="00A131BD" w:rsidRPr="00FE5A8E" w:rsidRDefault="00A131BD" w:rsidP="00A131BD">
      <w:pPr>
        <w:tabs>
          <w:tab w:val="left" w:pos="284"/>
        </w:tabs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Правила пользования емкости – контейнером для сбора ваты, бинтов и прочих мокнущих расходных материалов</w:t>
      </w:r>
    </w:p>
    <w:p w:rsidR="00A131BD" w:rsidRPr="00FE5A8E" w:rsidRDefault="00A131BD" w:rsidP="00A131BD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i/>
          <w:color w:val="262626"/>
          <w:sz w:val="24"/>
          <w:szCs w:val="24"/>
        </w:rPr>
        <w:t>(1-й вариант применения)</w:t>
      </w:r>
    </w:p>
    <w:p w:rsidR="00A131BD" w:rsidRPr="00FE5A8E" w:rsidRDefault="00A131BD" w:rsidP="00A131BD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Применяются для сбора емкости-контейнеры, вместимостью 3л, 6 л, имеющие только одну крышку.</w:t>
      </w:r>
    </w:p>
    <w:p w:rsidR="00A131BD" w:rsidRPr="00FE5A8E" w:rsidRDefault="00A131BD" w:rsidP="00A131BD">
      <w:pPr>
        <w:pStyle w:val="a3"/>
        <w:numPr>
          <w:ilvl w:val="0"/>
          <w:numId w:val="7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Разберите контейнер, положите перед собой.</w:t>
      </w:r>
    </w:p>
    <w:p w:rsidR="00A131BD" w:rsidRPr="00FE5A8E" w:rsidRDefault="00A131BD" w:rsidP="00A131BD">
      <w:pPr>
        <w:pStyle w:val="a3"/>
        <w:numPr>
          <w:ilvl w:val="0"/>
          <w:numId w:val="7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Заполните наклейку-маркировку выбранного класса опасности, отвечая на вопросы, указанные на бирке.</w:t>
      </w:r>
    </w:p>
    <w:p w:rsidR="00A131BD" w:rsidRPr="00FE5A8E" w:rsidRDefault="00A131BD" w:rsidP="00A131BD">
      <w:pPr>
        <w:pStyle w:val="a3"/>
        <w:numPr>
          <w:ilvl w:val="0"/>
          <w:numId w:val="7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Наклейте маркировку на основу.</w:t>
      </w:r>
    </w:p>
    <w:p w:rsidR="00A131BD" w:rsidRPr="00FE5A8E" w:rsidRDefault="00A131BD" w:rsidP="00A131BD">
      <w:pPr>
        <w:pStyle w:val="a3"/>
        <w:numPr>
          <w:ilvl w:val="0"/>
          <w:numId w:val="7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Приготовьте раствор для дезинфекции.</w:t>
      </w:r>
    </w:p>
    <w:p w:rsidR="00A131BD" w:rsidRPr="00FE5A8E" w:rsidRDefault="00A131BD" w:rsidP="00A131BD">
      <w:pPr>
        <w:pStyle w:val="a3"/>
        <w:numPr>
          <w:ilvl w:val="0"/>
          <w:numId w:val="7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Заполните основу 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на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⅔ раствором.</w:t>
      </w:r>
    </w:p>
    <w:p w:rsidR="00A131BD" w:rsidRPr="00FE5A8E" w:rsidRDefault="00A131BD" w:rsidP="00A131BD">
      <w:pPr>
        <w:pStyle w:val="a3"/>
        <w:numPr>
          <w:ilvl w:val="0"/>
          <w:numId w:val="7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Собирайте отходы до заполнения емкости ¾ объема.</w:t>
      </w:r>
    </w:p>
    <w:p w:rsidR="00A131BD" w:rsidRPr="00FE5A8E" w:rsidRDefault="00A131BD" w:rsidP="00A131BD">
      <w:pPr>
        <w:pStyle w:val="a3"/>
        <w:numPr>
          <w:ilvl w:val="0"/>
          <w:numId w:val="7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Закройте контейнер на время экспозиции выдержки.</w:t>
      </w:r>
    </w:p>
    <w:p w:rsidR="00A131BD" w:rsidRPr="00FE5A8E" w:rsidRDefault="00A131BD" w:rsidP="00A131BD">
      <w:pPr>
        <w:pStyle w:val="a3"/>
        <w:numPr>
          <w:ilvl w:val="0"/>
          <w:numId w:val="7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Сделайте раствор, слегка открывая крышку.</w:t>
      </w:r>
    </w:p>
    <w:p w:rsidR="00A131BD" w:rsidRPr="00FE5A8E" w:rsidRDefault="00A131BD" w:rsidP="00A131BD">
      <w:pPr>
        <w:pStyle w:val="a3"/>
        <w:numPr>
          <w:ilvl w:val="0"/>
          <w:numId w:val="7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Закройте контейнер крышкой 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до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щечка.</w:t>
      </w:r>
    </w:p>
    <w:p w:rsidR="00A131BD" w:rsidRPr="00FE5A8E" w:rsidRDefault="00A131BD" w:rsidP="00A131BD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Контейнер готов к транспортировке с места образования отходов на место временного хранения отходов на территории ЛПУ.</w:t>
      </w:r>
    </w:p>
    <w:p w:rsidR="00A131BD" w:rsidRPr="00FE5A8E" w:rsidRDefault="00A131BD" w:rsidP="00A131BD">
      <w:pPr>
        <w:pStyle w:val="a3"/>
        <w:tabs>
          <w:tab w:val="left" w:pos="284"/>
        </w:tabs>
        <w:ind w:left="0"/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</w:p>
    <w:p w:rsidR="00A131BD" w:rsidRPr="00FE5A8E" w:rsidRDefault="00A131BD" w:rsidP="00A131BD">
      <w:pPr>
        <w:pStyle w:val="a3"/>
        <w:tabs>
          <w:tab w:val="left" w:pos="284"/>
        </w:tabs>
        <w:ind w:left="0"/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Правила пользования емкостью-контейнером для сбора органических и микробиологических отходов</w:t>
      </w:r>
    </w:p>
    <w:p w:rsidR="00A131BD" w:rsidRPr="00FE5A8E" w:rsidRDefault="00A131BD" w:rsidP="00A131BD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i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i/>
          <w:color w:val="262626"/>
          <w:sz w:val="24"/>
          <w:szCs w:val="24"/>
        </w:rPr>
        <w:t>(2-й вариант применения)</w:t>
      </w:r>
    </w:p>
    <w:p w:rsidR="00A131BD" w:rsidRPr="00FE5A8E" w:rsidRDefault="00A131BD" w:rsidP="00A131BD">
      <w:pPr>
        <w:pStyle w:val="a3"/>
        <w:numPr>
          <w:ilvl w:val="0"/>
          <w:numId w:val="8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Разберите контейнер, положите перед собой.</w:t>
      </w:r>
    </w:p>
    <w:p w:rsidR="00A131BD" w:rsidRPr="00FE5A8E" w:rsidRDefault="00A131BD" w:rsidP="00A131BD">
      <w:pPr>
        <w:pStyle w:val="a3"/>
        <w:numPr>
          <w:ilvl w:val="0"/>
          <w:numId w:val="8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lastRenderedPageBreak/>
        <w:t>Заполните наклейку-маркировку выбранного класса опасности, отвечая на вопросы, указанные на бирке.</w:t>
      </w:r>
    </w:p>
    <w:p w:rsidR="00A131BD" w:rsidRPr="00FE5A8E" w:rsidRDefault="00A131BD" w:rsidP="00A131BD">
      <w:pPr>
        <w:pStyle w:val="a3"/>
        <w:numPr>
          <w:ilvl w:val="0"/>
          <w:numId w:val="8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Наклейте маркировку на основу.</w:t>
      </w:r>
    </w:p>
    <w:p w:rsidR="00A131BD" w:rsidRPr="00FE5A8E" w:rsidRDefault="00A131BD" w:rsidP="00A131BD">
      <w:pPr>
        <w:pStyle w:val="a3"/>
        <w:numPr>
          <w:ilvl w:val="0"/>
          <w:numId w:val="8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Заполните основу 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на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⅔ отходами.</w:t>
      </w:r>
    </w:p>
    <w:p w:rsidR="00A131BD" w:rsidRPr="00FE5A8E" w:rsidRDefault="00A131BD" w:rsidP="00A131BD">
      <w:pPr>
        <w:pStyle w:val="a3"/>
        <w:numPr>
          <w:ilvl w:val="0"/>
          <w:numId w:val="8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Засыпьте или залейте дезинфицирующим раствором в соответствии с методическими указаниями 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применяемого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дезинфектанта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>.</w:t>
      </w:r>
    </w:p>
    <w:p w:rsidR="00A131BD" w:rsidRPr="00FE5A8E" w:rsidRDefault="00A131BD" w:rsidP="00A131BD">
      <w:pPr>
        <w:pStyle w:val="a3"/>
        <w:numPr>
          <w:ilvl w:val="0"/>
          <w:numId w:val="8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Закройте контейнер на время экспозиционной выдержки.</w:t>
      </w:r>
    </w:p>
    <w:p w:rsidR="00A131BD" w:rsidRPr="00FE5A8E" w:rsidRDefault="00A131BD" w:rsidP="00A131BD">
      <w:pPr>
        <w:pStyle w:val="a3"/>
        <w:numPr>
          <w:ilvl w:val="0"/>
          <w:numId w:val="8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Сделайте раствор, слегка открывая крышку.</w:t>
      </w:r>
    </w:p>
    <w:p w:rsidR="00A131BD" w:rsidRPr="00FE5A8E" w:rsidRDefault="00A131BD" w:rsidP="00A131BD">
      <w:pPr>
        <w:pStyle w:val="a3"/>
        <w:numPr>
          <w:ilvl w:val="0"/>
          <w:numId w:val="8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Закройте контейнер крышкой до щелчка.</w:t>
      </w:r>
    </w:p>
    <w:p w:rsidR="00A131BD" w:rsidRPr="00FE5A8E" w:rsidRDefault="00A131BD" w:rsidP="00A131BD">
      <w:pPr>
        <w:pStyle w:val="a3"/>
        <w:numPr>
          <w:ilvl w:val="0"/>
          <w:numId w:val="8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Контейнер готов к транспортировке с места образования отходов на место временного хранения отходов на территории ЛПУ.</w:t>
      </w:r>
    </w:p>
    <w:p w:rsidR="00A131BD" w:rsidRPr="00FE5A8E" w:rsidRDefault="00A131BD" w:rsidP="00A131BD">
      <w:pPr>
        <w:tabs>
          <w:tab w:val="left" w:pos="284"/>
        </w:tabs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Хранение и транспортировка отходов</w:t>
      </w:r>
    </w:p>
    <w:p w:rsidR="00A131BD" w:rsidRPr="00FE5A8E" w:rsidRDefault="00A131BD" w:rsidP="00A131BD">
      <w:pPr>
        <w:tabs>
          <w:tab w:val="left" w:pos="284"/>
        </w:tabs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2-й этап</w:t>
      </w:r>
    </w:p>
    <w:p w:rsidR="00A131BD" w:rsidRPr="00FE5A8E" w:rsidRDefault="00A131BD" w:rsidP="00A131BD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Транспортировка отходов с мест сбора в места временного хранения на территории отделения осуществляется при помощи бака с облегчённой колёсной опорой на двух ведущих колёсах, вместимостью 20, 35, и 50 л.</w:t>
      </w:r>
    </w:p>
    <w:p w:rsidR="00A131BD" w:rsidRPr="00FE5A8E" w:rsidRDefault="00A131BD" w:rsidP="00A131BD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Бак с крышкой является многоразовым, имеет вес 12 кг.</w:t>
      </w:r>
    </w:p>
    <w:p w:rsidR="00A131BD" w:rsidRPr="00FE5A8E" w:rsidRDefault="00A131BD" w:rsidP="00A131BD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3-й этап</w:t>
      </w:r>
    </w:p>
    <w:p w:rsidR="00A131BD" w:rsidRPr="00FE5A8E" w:rsidRDefault="00A131BD" w:rsidP="00A131BD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С целью снижения трудозатрат младшего медицинского персонала используется промежуточный вариант: сбор отходов в местах накопления отходов на территории отделения в санитарной комнате, в которой устанавливаются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внутрикорпусные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контейнеры на трёх колесах для отходов, образующихся в течени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и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дня в данном подразделении.</w:t>
      </w:r>
    </w:p>
    <w:p w:rsidR="00A131BD" w:rsidRPr="00FE5A8E" w:rsidRDefault="00A131BD" w:rsidP="00A131BD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Контейнер с герметичной крышкой, емкостью 120 л, 240 л, 370 л, влагонепроницаем, не доступен животным, изготовлен из ударопрочного пластика. </w:t>
      </w:r>
    </w:p>
    <w:p w:rsidR="00A131BD" w:rsidRPr="00FE5A8E" w:rsidRDefault="00A131BD" w:rsidP="00A131BD">
      <w:pPr>
        <w:tabs>
          <w:tab w:val="left" w:pos="284"/>
        </w:tabs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Правила пользования колёсной опорой с баком</w:t>
      </w:r>
    </w:p>
    <w:p w:rsidR="00A131BD" w:rsidRPr="00FE5A8E" w:rsidRDefault="00A131BD" w:rsidP="00A131BD">
      <w:pPr>
        <w:pStyle w:val="a3"/>
        <w:numPr>
          <w:ilvl w:val="0"/>
          <w:numId w:val="9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Взять колёсную опору с баком в санитарной комнате лицу, ответственному за сбор отходов.</w:t>
      </w:r>
    </w:p>
    <w:p w:rsidR="00A131BD" w:rsidRPr="00FE5A8E" w:rsidRDefault="00A131BD" w:rsidP="00A131BD">
      <w:pPr>
        <w:pStyle w:val="a3"/>
        <w:numPr>
          <w:ilvl w:val="0"/>
          <w:numId w:val="9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Осуществить объезд всех мест образования отходов.</w:t>
      </w:r>
    </w:p>
    <w:p w:rsidR="00A131BD" w:rsidRPr="00FE5A8E" w:rsidRDefault="00A131BD" w:rsidP="00A131BD">
      <w:pPr>
        <w:pStyle w:val="a3"/>
        <w:numPr>
          <w:ilvl w:val="0"/>
          <w:numId w:val="9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Переложите герметично упакованные и промаркированные мягкие и твердые отходы в банк.</w:t>
      </w:r>
    </w:p>
    <w:p w:rsidR="00A131BD" w:rsidRPr="00FE5A8E" w:rsidRDefault="00A131BD" w:rsidP="00A131BD">
      <w:pPr>
        <w:pStyle w:val="a3"/>
        <w:numPr>
          <w:ilvl w:val="0"/>
          <w:numId w:val="9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Доставить банк в санитарную комнату.</w:t>
      </w:r>
    </w:p>
    <w:p w:rsidR="00A131BD" w:rsidRPr="00FE5A8E" w:rsidRDefault="00A131BD" w:rsidP="00A131BD">
      <w:pPr>
        <w:pStyle w:val="a3"/>
        <w:numPr>
          <w:ilvl w:val="0"/>
          <w:numId w:val="9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Перегрузить из бака во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внутрикорпусный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контейнер для последующего хранения и транспортирования.</w:t>
      </w:r>
    </w:p>
    <w:p w:rsidR="00A131BD" w:rsidRPr="00FE5A8E" w:rsidRDefault="00A131BD" w:rsidP="00A131BD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4-й этап</w:t>
      </w:r>
    </w:p>
    <w:p w:rsidR="00A131BD" w:rsidRPr="00FE5A8E" w:rsidRDefault="00A131BD" w:rsidP="00A131BD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Транспортировка отходов от мест временного хранения на территории отделения к месту временного хранения и накопления за территорией корпуса (специально оборудованная площадка) или к месту нахождения утилизирующей установки.</w:t>
      </w:r>
    </w:p>
    <w:p w:rsidR="00A131BD" w:rsidRPr="00FE5A8E" w:rsidRDefault="00A131BD" w:rsidP="00A131BD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Транспортировка осуществляется в конце рабочей смены непосредственно во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внутрикорпусных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контейнерах на трёх колёсах (тележке) на улицу к межкорпусной площадке либо в специально оборудованную комнату, где расположена утилизирующая установка, лицом, ответственным за сбор отходов.</w:t>
      </w:r>
    </w:p>
    <w:p w:rsidR="00A131BD" w:rsidRPr="00FE5A8E" w:rsidRDefault="00A131BD" w:rsidP="00A131BD">
      <w:pPr>
        <w:pStyle w:val="a3"/>
        <w:tabs>
          <w:tab w:val="left" w:pos="284"/>
        </w:tabs>
        <w:ind w:left="0"/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 xml:space="preserve">Правила пользования </w:t>
      </w:r>
      <w:proofErr w:type="spellStart"/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внутрикорпусным</w:t>
      </w:r>
      <w:proofErr w:type="spellEnd"/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 xml:space="preserve"> контейнером</w:t>
      </w:r>
    </w:p>
    <w:p w:rsidR="00A131BD" w:rsidRPr="00FE5A8E" w:rsidRDefault="00A131BD" w:rsidP="00A131BD">
      <w:pPr>
        <w:pStyle w:val="a3"/>
        <w:tabs>
          <w:tab w:val="left" w:pos="284"/>
        </w:tabs>
        <w:ind w:left="0"/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 xml:space="preserve"> на трёх колёсах (тележке)</w:t>
      </w:r>
    </w:p>
    <w:p w:rsidR="00A131BD" w:rsidRPr="00FE5A8E" w:rsidRDefault="00A131BD" w:rsidP="00A131BD">
      <w:pPr>
        <w:pStyle w:val="a3"/>
        <w:numPr>
          <w:ilvl w:val="0"/>
          <w:numId w:val="10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lastRenderedPageBreak/>
        <w:t xml:space="preserve">Взять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внутрикорпусный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контейнер в санитарной комнате в конце смены лицу, ответственному за сбор отходов.</w:t>
      </w:r>
    </w:p>
    <w:p w:rsidR="00A131BD" w:rsidRPr="00FE5A8E" w:rsidRDefault="00A131BD" w:rsidP="00A131BD">
      <w:pPr>
        <w:pStyle w:val="a3"/>
        <w:numPr>
          <w:ilvl w:val="0"/>
          <w:numId w:val="10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Осуществить сбор со всех мест образования отходов.</w:t>
      </w:r>
    </w:p>
    <w:p w:rsidR="00A131BD" w:rsidRPr="00FE5A8E" w:rsidRDefault="00A131BD" w:rsidP="00A131BD">
      <w:pPr>
        <w:pStyle w:val="a3"/>
        <w:numPr>
          <w:ilvl w:val="0"/>
          <w:numId w:val="10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Перегрузить из бака во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внутрикорпусный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контейнер для последующего хранения и транспортирования.</w:t>
      </w:r>
    </w:p>
    <w:p w:rsidR="00A131BD" w:rsidRPr="00FE5A8E" w:rsidRDefault="00A131BD" w:rsidP="00A131BD">
      <w:pPr>
        <w:tabs>
          <w:tab w:val="left" w:pos="284"/>
        </w:tabs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Утилизация отходов ЛПУ</w:t>
      </w:r>
    </w:p>
    <w:p w:rsidR="00A131BD" w:rsidRPr="00FE5A8E" w:rsidRDefault="00A131BD" w:rsidP="00A131BD">
      <w:pPr>
        <w:tabs>
          <w:tab w:val="left" w:pos="284"/>
        </w:tabs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5-й этап</w:t>
      </w:r>
    </w:p>
    <w:p w:rsidR="00A131BD" w:rsidRPr="00FE5A8E" w:rsidRDefault="00A131BD" w:rsidP="00A131BD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i/>
          <w:color w:val="262626"/>
          <w:sz w:val="24"/>
          <w:szCs w:val="24"/>
        </w:rPr>
        <w:t xml:space="preserve">1-й способ – 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>вызов отходов класса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А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– автотранспортом для твёрдых бытовых отходов на полигоны ТБО; отходы класса Б и В – специализированным автотранспортом на мусороперерабатывающие заводы.</w:t>
      </w:r>
    </w:p>
    <w:p w:rsidR="00A131BD" w:rsidRPr="00FE5A8E" w:rsidRDefault="00A131BD" w:rsidP="00A131BD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i/>
          <w:color w:val="262626"/>
          <w:sz w:val="24"/>
          <w:szCs w:val="24"/>
        </w:rPr>
        <w:t xml:space="preserve">2-й способ – 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>для утилизации применяется СВЧ – установка УОМО – 01 – 150 – «О – ЦНТ», производится обеззараживание и вывоз отходов на полигоны ТБО.</w:t>
      </w:r>
    </w:p>
    <w:p w:rsidR="00A131BD" w:rsidRPr="00FE5A8E" w:rsidRDefault="00A131BD" w:rsidP="00A131BD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i/>
          <w:color w:val="262626"/>
          <w:sz w:val="24"/>
          <w:szCs w:val="24"/>
        </w:rPr>
        <w:t xml:space="preserve">3 – вариант 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>– утилизация производится в установке «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Ньюстер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– 10» с последующим использованием отходов как вторичного сырья или стандартным вывозом после утилизации отходов.</w:t>
      </w:r>
    </w:p>
    <w:p w:rsidR="00A131BD" w:rsidRPr="00FE5A8E" w:rsidRDefault="00A131BD" w:rsidP="00A131BD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Предлагаемые технологии утилизации медицинских отходов (в том числе сжигание –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озоление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>, паровая стерилизация, химическая дезинфекция, пиролиз, лазерная, микроволновая дезинфекция и другое) подлежат эколого-гигиенической оценке.</w:t>
      </w:r>
    </w:p>
    <w:p w:rsidR="00A131BD" w:rsidRPr="00FE5A8E" w:rsidRDefault="00A131BD" w:rsidP="00A131BD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В соответствии с требованиями статьи 24 Закона РФ «О санитарно – эпидемиологическом благополучии» не допускается:</w:t>
      </w:r>
    </w:p>
    <w:p w:rsidR="00A131BD" w:rsidRPr="00FE5A8E" w:rsidRDefault="00A131BD" w:rsidP="00A131BD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• пересыпать отходы классов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Б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и В из одной емкости в другую;</w:t>
      </w:r>
    </w:p>
    <w:p w:rsidR="00A131BD" w:rsidRPr="00FE5A8E" w:rsidRDefault="00A131BD" w:rsidP="00A131BD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•устанавливать одноразовые и многоразовые емкости около электронагревательных приборов;</w:t>
      </w:r>
    </w:p>
    <w:p w:rsidR="00A131BD" w:rsidRPr="00FE5A8E" w:rsidRDefault="00A131BD" w:rsidP="00A131BD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• утрамбовывать любые отходы руками;</w:t>
      </w:r>
    </w:p>
    <w:p w:rsidR="00A131BD" w:rsidRDefault="00A131BD" w:rsidP="00A131BD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• осуществлять сбор отходов без перчаток.</w:t>
      </w:r>
    </w:p>
    <w:p w:rsidR="00A131BD" w:rsidRPr="00FE5A8E" w:rsidRDefault="00A131BD" w:rsidP="00A131BD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bookmarkStart w:id="4" w:name="_GoBack"/>
      <w:bookmarkEnd w:id="4"/>
    </w:p>
    <w:p w:rsidR="00A131BD" w:rsidRPr="00FE5A8E" w:rsidRDefault="00A131BD" w:rsidP="00A131BD">
      <w:pPr>
        <w:tabs>
          <w:tab w:val="left" w:pos="284"/>
        </w:tabs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Техника безопасности при работе с медицинскими отходами</w:t>
      </w:r>
    </w:p>
    <w:p w:rsidR="00A131BD" w:rsidRPr="00FE5A8E" w:rsidRDefault="00A131BD" w:rsidP="00A131BD">
      <w:pPr>
        <w:pStyle w:val="ConsPlusTitle"/>
        <w:tabs>
          <w:tab w:val="left" w:pos="284"/>
        </w:tabs>
        <w:jc w:val="center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СанПиН 2.1.7.2790-10 "Санитарно-эпидемиологические требования к обращению</w:t>
      </w:r>
    </w:p>
    <w:p w:rsidR="00A131BD" w:rsidRPr="00FE5A8E" w:rsidRDefault="00A131BD" w:rsidP="00A131BD">
      <w:pPr>
        <w:pStyle w:val="ConsPlusTitle"/>
        <w:tabs>
          <w:tab w:val="left" w:pos="284"/>
        </w:tabs>
        <w:jc w:val="center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с медицинскими отходами"</w:t>
      </w:r>
    </w:p>
    <w:p w:rsidR="00A131BD" w:rsidRPr="00FE5A8E" w:rsidRDefault="00A131BD" w:rsidP="00A131BD">
      <w:pPr>
        <w:tabs>
          <w:tab w:val="left" w:pos="284"/>
        </w:tabs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</w:p>
    <w:p w:rsidR="00A131BD" w:rsidRPr="00FE5A8E" w:rsidRDefault="00A131BD" w:rsidP="00A131BD">
      <w:pPr>
        <w:pStyle w:val="ConsPlusNormal"/>
        <w:numPr>
          <w:ilvl w:val="1"/>
          <w:numId w:val="2"/>
        </w:numPr>
        <w:tabs>
          <w:tab w:val="left" w:pos="284"/>
          <w:tab w:val="left" w:pos="851"/>
        </w:tabs>
        <w:ind w:left="0"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К работе с медицинскими отходами не допускаются лица моложе 18 лет. Персонал проходит предварительные (при приеме на работу) и периодические медицинские осмотры в соответствии с требованиями законодательства Российской Федерации. </w:t>
      </w:r>
    </w:p>
    <w:p w:rsidR="00A131BD" w:rsidRPr="00FE5A8E" w:rsidRDefault="00A131BD" w:rsidP="00A131BD">
      <w:pPr>
        <w:pStyle w:val="ConsPlusNormal"/>
        <w:numPr>
          <w:ilvl w:val="1"/>
          <w:numId w:val="2"/>
        </w:numPr>
        <w:tabs>
          <w:tab w:val="left" w:pos="284"/>
          <w:tab w:val="left" w:pos="851"/>
        </w:tabs>
        <w:ind w:left="0"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Персонал должен быть привит в соответствии с национальным и региональным календарем профилактических прививок. Персонал, не иммунизированный против гепатита B, не допускается к работам по обращению с медицинскими отходами классов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Б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и В.</w:t>
      </w:r>
    </w:p>
    <w:p w:rsidR="00A131BD" w:rsidRPr="00FE5A8E" w:rsidRDefault="00A131BD" w:rsidP="00A131BD">
      <w:pPr>
        <w:pStyle w:val="ConsPlusNormal"/>
        <w:numPr>
          <w:ilvl w:val="1"/>
          <w:numId w:val="2"/>
        </w:numPr>
        <w:tabs>
          <w:tab w:val="left" w:pos="284"/>
          <w:tab w:val="left" w:pos="851"/>
        </w:tabs>
        <w:ind w:left="0"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При приеме на работу и затем ежегодно персонал проходит обязательный инструктаж по правилам безопасного обращения с отходами.</w:t>
      </w:r>
    </w:p>
    <w:p w:rsidR="00A131BD" w:rsidRPr="00FE5A8E" w:rsidRDefault="00A131BD" w:rsidP="00A131BD">
      <w:pPr>
        <w:pStyle w:val="ConsPlusNormal"/>
        <w:numPr>
          <w:ilvl w:val="1"/>
          <w:numId w:val="2"/>
        </w:numPr>
        <w:tabs>
          <w:tab w:val="left" w:pos="284"/>
          <w:tab w:val="left" w:pos="851"/>
        </w:tabs>
        <w:ind w:left="0"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Персонал должен работать в спецодежде и сменной обуви, в которых не допускается выходить за пределы рабочего помещения. Личную одежду и спецодежду необходимо хранить в разных шкафах.</w:t>
      </w:r>
    </w:p>
    <w:p w:rsidR="00A131BD" w:rsidRPr="00FE5A8E" w:rsidRDefault="00A131BD" w:rsidP="00A131BD">
      <w:pPr>
        <w:pStyle w:val="ConsPlusNormal"/>
        <w:numPr>
          <w:ilvl w:val="0"/>
          <w:numId w:val="2"/>
        </w:numPr>
        <w:tabs>
          <w:tab w:val="left" w:pos="284"/>
          <w:tab w:val="left" w:pos="851"/>
        </w:tabs>
        <w:ind w:left="0" w:firstLine="0"/>
        <w:jc w:val="both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Персонал обеспечивается комплектами спецодежды и средствами индивидуальной защиты (халаты/комбинезоны, перчатки, маски/респираторы/защитные щитки, 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lastRenderedPageBreak/>
        <w:t xml:space="preserve">специальная обувь, фартуки, нарукавники и 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другое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>).</w:t>
      </w:r>
    </w:p>
    <w:p w:rsidR="00A131BD" w:rsidRPr="00FE5A8E" w:rsidRDefault="00A131BD" w:rsidP="00A131BD">
      <w:pPr>
        <w:pStyle w:val="ConsPlusNormal"/>
        <w:numPr>
          <w:ilvl w:val="0"/>
          <w:numId w:val="2"/>
        </w:numPr>
        <w:tabs>
          <w:tab w:val="left" w:pos="284"/>
          <w:tab w:val="left" w:pos="851"/>
        </w:tabs>
        <w:ind w:left="0" w:firstLine="0"/>
        <w:jc w:val="both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Стирка спецодежды осуществляется централизованно. Запрещается стирка спецодежды на дому.</w:t>
      </w:r>
    </w:p>
    <w:p w:rsidR="008373D3" w:rsidRDefault="008373D3"/>
    <w:sectPr w:rsidR="00837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4EC"/>
    <w:multiLevelType w:val="hybridMultilevel"/>
    <w:tmpl w:val="DB98DE1E"/>
    <w:lvl w:ilvl="0" w:tplc="03DC4DE6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">
    <w:nsid w:val="0C7C1C31"/>
    <w:multiLevelType w:val="multilevel"/>
    <w:tmpl w:val="920EC626"/>
    <w:lvl w:ilvl="0">
      <w:start w:val="4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377" w:hanging="450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>
    <w:nsid w:val="139A3B0D"/>
    <w:multiLevelType w:val="hybridMultilevel"/>
    <w:tmpl w:val="DF1E4702"/>
    <w:lvl w:ilvl="0" w:tplc="1DA23DC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2A037749"/>
    <w:multiLevelType w:val="multilevel"/>
    <w:tmpl w:val="38E2B1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</w:rPr>
    </w:lvl>
  </w:abstractNum>
  <w:abstractNum w:abstractNumId="4">
    <w:nsid w:val="2F365E8E"/>
    <w:multiLevelType w:val="hybridMultilevel"/>
    <w:tmpl w:val="A97A585E"/>
    <w:lvl w:ilvl="0" w:tplc="3014E7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9A23CE"/>
    <w:multiLevelType w:val="hybridMultilevel"/>
    <w:tmpl w:val="133A14E2"/>
    <w:lvl w:ilvl="0" w:tplc="F56E30E2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3EC962EC"/>
    <w:multiLevelType w:val="hybridMultilevel"/>
    <w:tmpl w:val="21E6F288"/>
    <w:lvl w:ilvl="0" w:tplc="29EA5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9551690"/>
    <w:multiLevelType w:val="hybridMultilevel"/>
    <w:tmpl w:val="50041C0E"/>
    <w:lvl w:ilvl="0" w:tplc="C9F424B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>
    <w:nsid w:val="4AA26604"/>
    <w:multiLevelType w:val="hybridMultilevel"/>
    <w:tmpl w:val="6BE82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9C4E78"/>
    <w:multiLevelType w:val="hybridMultilevel"/>
    <w:tmpl w:val="9104B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0"/>
  </w:num>
  <w:num w:numId="7">
    <w:abstractNumId w:val="8"/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6EA"/>
    <w:rsid w:val="002216EA"/>
    <w:rsid w:val="00260ACB"/>
    <w:rsid w:val="008373D3"/>
    <w:rsid w:val="00A1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131BD"/>
    <w:pPr>
      <w:spacing w:after="160" w:line="259" w:lineRule="auto"/>
      <w:ind w:left="720"/>
      <w:contextualSpacing/>
    </w:pPr>
  </w:style>
  <w:style w:type="paragraph" w:customStyle="1" w:styleId="headertext">
    <w:name w:val="headertext"/>
    <w:basedOn w:val="a"/>
    <w:rsid w:val="00A13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13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nhideWhenUsed/>
    <w:rsid w:val="00A131BD"/>
    <w:rPr>
      <w:color w:val="0000FF"/>
      <w:u w:val="single"/>
    </w:rPr>
  </w:style>
  <w:style w:type="paragraph" w:customStyle="1" w:styleId="ConsPlusNormal">
    <w:name w:val="ConsPlusNormal"/>
    <w:rsid w:val="00A131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131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rsid w:val="00A13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A131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131BD"/>
    <w:pPr>
      <w:spacing w:after="160" w:line="259" w:lineRule="auto"/>
      <w:ind w:left="720"/>
      <w:contextualSpacing/>
    </w:pPr>
  </w:style>
  <w:style w:type="paragraph" w:customStyle="1" w:styleId="headertext">
    <w:name w:val="headertext"/>
    <w:basedOn w:val="a"/>
    <w:rsid w:val="00A13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13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nhideWhenUsed/>
    <w:rsid w:val="00A131BD"/>
    <w:rPr>
      <w:color w:val="0000FF"/>
      <w:u w:val="single"/>
    </w:rPr>
  </w:style>
  <w:style w:type="paragraph" w:customStyle="1" w:styleId="ConsPlusNormal">
    <w:name w:val="ConsPlusNormal"/>
    <w:rsid w:val="00A131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131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rsid w:val="00A13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A13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3" Type="http://schemas.microsoft.com/office/2007/relationships/stylesWithEffects" Target="stylesWithEffect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docs.kodeks.ru/document/902251609" TargetMode="Externa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5010</Words>
  <Characters>28560</Characters>
  <Application>Microsoft Office Word</Application>
  <DocSecurity>0</DocSecurity>
  <Lines>238</Lines>
  <Paragraphs>67</Paragraphs>
  <ScaleCrop>false</ScaleCrop>
  <Company/>
  <LinksUpToDate>false</LinksUpToDate>
  <CharactersWithSpaces>33503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3</cp:revision>
  <dcterms:created xsi:type="dcterms:W3CDTF">2020-11-10T09:34:00Z</dcterms:created>
  <dcterms:modified xsi:type="dcterms:W3CDTF">2020-11-10T10:04:00Z</dcterms:modified>
</cp:coreProperties>
</file>