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570" w:rsidRPr="00A425EF" w:rsidRDefault="00F16570" w:rsidP="00200941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241555" w:rsidRPr="00A425EF" w:rsidRDefault="00241555" w:rsidP="002415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425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ТЕМА №</w:t>
      </w:r>
      <w:r w:rsidR="00F16570" w:rsidRPr="00A425EF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3</w:t>
      </w:r>
      <w:r w:rsidRPr="00A425E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   Основы анатомии и физиологии человека.</w:t>
      </w:r>
    </w:p>
    <w:p w:rsidR="00241555" w:rsidRDefault="00241555" w:rsidP="0024155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</w:p>
    <w:p w:rsidR="00241555" w:rsidRPr="00895528" w:rsidRDefault="00241555" w:rsidP="00F1657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95528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Pr="00895528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Основой строения каждого живого организма являются клетки. Совокупность одинаковых по своему строению и функциям клеток составляет отдельные ткани, которых в организме человека различают 4 вида: эпителиальная или покровная  (кожа, слизистые оболочки),  соединительная  или   опорная  (кости, связки и др.), мышечная и нервная. </w:t>
      </w:r>
      <w:proofErr w:type="gramStart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t>Сочетание различных тканей образуют органы (легкие, почки и др.), которые по выполнению основной функции объединяются  в систему органов: движения, кровообращения, дыхания, пищеварения, выделения, чувств, внутренней секреции, покровную и нервную систему.</w:t>
      </w:r>
      <w:proofErr w:type="gramEnd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Система органов движения состоит их костей, мышц и связок. Совокупность всех костей образует скелет, который служит опорой человеческого тела и защитой внутренних органов. Скелет человека состоит из 4 отделов: костей черепа, туловища, верхних и нижних конечностей. Череп делится на мозговую и лицевую части, кости которых, за исключением нижней части, неподвижно соединены между собой. Скелет туловища состоит из ребер, грудины и позвоночника. Внутри последнего имеется канал, в котором расположен спинной мозг. Позвоночник изогнут, что увеличивает его прочность и предохраняет спинной мозг от сотрясений. Кости верхних конечностей (руки), соединяясь, образуют плечевой, локтевой суставы, а также суставы кисти </w:t>
      </w:r>
      <w:proofErr w:type="gramStart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лучезапястный, </w:t>
      </w:r>
      <w:proofErr w:type="spellStart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t>межфаланговый</w:t>
      </w:r>
      <w:proofErr w:type="spellEnd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др.).</w:t>
      </w:r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Система кровообращения состоит из сердца и кровеносных сосудов (артерий, капилляров, вен).</w:t>
      </w:r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Сердце расположено между грудиной и позвоночником, 2/3 его находится в левой половине грудной клетки и 1/3 в правой половине. </w:t>
      </w:r>
      <w:proofErr w:type="gramStart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t>Полость сердца разделена сплошной перегородкой на левую и правую части, каждая из которых в свою очередь подразделяется на сообщающиеся друг с другом предсердие и желудочки.</w:t>
      </w:r>
      <w:proofErr w:type="gramEnd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Сосуды образуют большой и малый круг кровообращения (Рис. 2). Большой круг начинается в левом желудочке сердца, откуда богатая кислородом кровь разносится по всему телу системой артерий, переходящих в мелкие сосуды - капилляры.</w:t>
      </w:r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Через тонкую их стенку кислород и питательные вещества проникают в ткани, углекислый газ и продукты обмена выделяются в кровь, которая по системе венозных сосудов поступает в правое предсердие и далее - в правый желудочек сердца.</w:t>
      </w:r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Отсюда начинается малый круг кровообращения - венозная кровь поступает в легкие, отдает углекислый газ, насыщается кислородом и возвращается в левую часть сердца.</w:t>
      </w:r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Ритмические сокращения сердца (60-80 раз в минуту) приводят кровь (около 5 литров) в непрерывное движение. В артериях в момент сжатия сердца она движется под давлением около 120 мм/</w:t>
      </w:r>
      <w:proofErr w:type="spellStart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proofErr w:type="spellEnd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t>. ст. В период расслабления сердца давление составляет 60-75 мм/</w:t>
      </w:r>
      <w:proofErr w:type="spellStart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proofErr w:type="spellEnd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t>. ст.  Ритмические колебания диаметра артериальных сосудов, вызываемые работой сердца, называется пульсом, который обычно определяется на внутренней стороне предплечья у кисти (лучевая артерия). В венах давление крови невысокое (60-80 мм</w:t>
      </w:r>
      <w:proofErr w:type="gramStart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t>од. ст.).</w:t>
      </w:r>
    </w:p>
    <w:p w:rsidR="00241555" w:rsidRPr="00895528" w:rsidRDefault="00241555" w:rsidP="00F1657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t>К системе органов дыхания относятся верхние дыхательные пути  полость носа, глотка, гортань), трахеи, бронхи и легкие.</w:t>
      </w:r>
      <w:proofErr w:type="gramEnd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Легкие расположены в грудной клетке в плевральных полостях, в которых нет воздуха, давление в них отрицательное. В результате при расширении грудной клетки эластичная ткань легких </w:t>
      </w:r>
      <w:proofErr w:type="gramStart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t>растягивается</w:t>
      </w:r>
      <w:proofErr w:type="gramEnd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воздух устремляется в дыхательные пути.</w:t>
      </w:r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 верхних дыхательных путях он очищается от пыли, увлажняется и согревается. По трахее, которая делится на 2 бронха, воздух попадает в левое и правое легкое и далее - по более мелким бронхам в мельчайшие пузырьки (альвеолы) окруженные кровеносными капиллярами. Через стенку альвеол из венозной крови выделяется углекислый газ, а кислород из воздуха альвеол проникает в кровь. При выдохе грудная клетка спадается, легкие сжимаются и вытесняют воздух. Частота дыхания в покое 12-18 раз в минуту, при этом через легкие проходит объем воздуха 5-8 л/мин. Физическая нагрузка значительно </w:t>
      </w:r>
      <w:proofErr w:type="gramStart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t>увеличивает легочную вентиляцию Нервная система регулирует</w:t>
      </w:r>
      <w:proofErr w:type="gramEnd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деятельность всех органов и систем, и обеспечивает связь организма с окружающей средой. Различают центральную нервную систему (головной и спинной мозг) и периферическую (нервы, отходящие от головного и спинного мозга).</w:t>
      </w:r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Окончания чувствительных нервов, расположенные в коже, мышцах или в любом другом органе, воспринимают раздражение, например при ожоге (болевое раздражение), и передают его по чувствительным нервам в спинной мозг; из него раздражение (уже в виде двигательного) передается по двигательным нервам в соответствующие мышцы, которые, сокращаясь, отодвигают обожженный участок тела от источника тепла.</w:t>
      </w:r>
      <w:proofErr w:type="gramEnd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Такого рода реакция человека на раздражитель носит название рефлекса.</w:t>
      </w:r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Пищеварительная система предназначена для получения организмом необходимых питательных веществ из пищи. Она состоит из полости рта, глотки, пищевода, желудка, тонкого и толстого кишечника, крупных желез брюшной полости - печени и поджелудочной железы.</w:t>
      </w:r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Пищеварение осуществляется благодаря воздействию слюны, желудочного и кишечного сока в разных отделах пищеварительного тракта. В тонком кишечнике происходит всасывание питательных веще</w:t>
      </w:r>
      <w:proofErr w:type="gramStart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t>ств в кр</w:t>
      </w:r>
      <w:proofErr w:type="gramEnd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t>овь, а неусвоенные вещества выводятся через толстый кишечник.</w:t>
      </w:r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Система органов выделения (почки, мочеточники, мочевой пузырь и мочеиспускательный канал) служат  для удаления из организма воды и ряда жидких продуктов обмена.</w:t>
      </w:r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Система покровных органов (кожа, слизистые оболочки) защищает организм от воздействия </w:t>
      </w:r>
      <w:proofErr w:type="spellStart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t>фячерез</w:t>
      </w:r>
      <w:proofErr w:type="spellEnd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кожу).</w:t>
      </w:r>
      <w:proofErr w:type="gramEnd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течение суток кожей выделяется 0,5 - 0,6 л воды вместе с солями и продуктами обмена веществ (пот). Кожа богата нервными окончаниями, позволяющими воспринимать воздействие окружающей среды.</w:t>
      </w:r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t>Система органов чувств (глаза, уши, кожа, слизистая оболочка носа, язык) обеспечивает посредством зрения, слуха, обоняния, вкуса и осязания восприятия окружающего мира.</w:t>
      </w:r>
      <w:proofErr w:type="gramEnd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895528">
        <w:rPr>
          <w:rFonts w:ascii="Times New Roman" w:eastAsia="Times New Roman" w:hAnsi="Times New Roman" w:cs="Times New Roman"/>
          <w:color w:val="000000"/>
          <w:sz w:val="24"/>
          <w:szCs w:val="24"/>
        </w:rPr>
        <w:t>Железы внутренней секреции (щитовидная, поджелудочная, надпочечники, гипофиз и др.) вырабатывают и выделяют в кровь особые вещества, которые регулируют функции различных органов.</w:t>
      </w:r>
      <w:proofErr w:type="gramEnd"/>
    </w:p>
    <w:p w:rsidR="00241555" w:rsidRPr="00895528" w:rsidRDefault="00241555" w:rsidP="00F1657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552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 </w:t>
      </w:r>
    </w:p>
    <w:p w:rsidR="009711B2" w:rsidRDefault="009711B2" w:rsidP="00F16570"/>
    <w:sectPr w:rsidR="009711B2" w:rsidSect="00134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41555"/>
    <w:rsid w:val="0013496F"/>
    <w:rsid w:val="00200941"/>
    <w:rsid w:val="00241555"/>
    <w:rsid w:val="003E3D34"/>
    <w:rsid w:val="009711B2"/>
    <w:rsid w:val="00A425EF"/>
    <w:rsid w:val="00F16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879</Words>
  <Characters>5012</Characters>
  <Application>Microsoft Office Word</Application>
  <DocSecurity>0</DocSecurity>
  <Lines>41</Lines>
  <Paragraphs>11</Paragraphs>
  <ScaleCrop>false</ScaleCrop>
  <Company/>
  <LinksUpToDate>false</LinksUpToDate>
  <CharactersWithSpaces>5880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2023-01-20T20:00:00Z</dcterms:created>
  <dcterms:modified xsi:type="dcterms:W3CDTF">2023-01-22T20:21:00Z</dcterms:modified>
</cp:coreProperties>
</file>