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0AD" w:rsidRPr="004D3DDA" w:rsidRDefault="00D000AD" w:rsidP="00D000AD">
      <w:pPr>
        <w:pStyle w:val="a6"/>
        <w:rPr>
          <w:szCs w:val="24"/>
        </w:rPr>
      </w:pPr>
      <w:r w:rsidRPr="004D3DDA">
        <w:rPr>
          <w:szCs w:val="24"/>
        </w:rPr>
        <w:t>ГБ</w:t>
      </w:r>
      <w:r>
        <w:rPr>
          <w:szCs w:val="24"/>
        </w:rPr>
        <w:t>П</w:t>
      </w:r>
      <w:r w:rsidRPr="004D3DDA">
        <w:rPr>
          <w:szCs w:val="24"/>
        </w:rPr>
        <w:t>ОУ СК «БУДЕННОВСКИЙ МЕДИЦИНСКИЙ КОЛЛЕДЖ»</w:t>
      </w:r>
    </w:p>
    <w:p w:rsidR="006666D5" w:rsidRPr="00DB0836" w:rsidRDefault="00BB4298" w:rsidP="005555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</w:p>
    <w:p w:rsidR="006666D5" w:rsidRPr="00DB0836" w:rsidRDefault="006666D5" w:rsidP="006666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666D5" w:rsidRPr="00DB0836" w:rsidRDefault="006666D5" w:rsidP="006666D5">
      <w:pPr>
        <w:jc w:val="center"/>
        <w:rPr>
          <w:rFonts w:ascii="Times New Roman" w:hAnsi="Times New Roman"/>
          <w:b/>
          <w:sz w:val="24"/>
          <w:szCs w:val="24"/>
        </w:rPr>
      </w:pPr>
    </w:p>
    <w:p w:rsidR="006666D5" w:rsidRPr="00DB0836" w:rsidRDefault="006666D5" w:rsidP="006666D5">
      <w:pPr>
        <w:jc w:val="center"/>
        <w:rPr>
          <w:rFonts w:ascii="Times New Roman" w:hAnsi="Times New Roman"/>
          <w:b/>
          <w:sz w:val="24"/>
          <w:szCs w:val="24"/>
        </w:rPr>
      </w:pPr>
    </w:p>
    <w:p w:rsidR="006666D5" w:rsidRPr="00DB0836" w:rsidRDefault="006666D5" w:rsidP="006666D5">
      <w:pPr>
        <w:jc w:val="center"/>
        <w:rPr>
          <w:rFonts w:ascii="Times New Roman" w:hAnsi="Times New Roman"/>
          <w:b/>
          <w:sz w:val="24"/>
          <w:szCs w:val="24"/>
        </w:rPr>
      </w:pPr>
    </w:p>
    <w:p w:rsidR="006666D5" w:rsidRPr="00DB0836" w:rsidRDefault="006666D5" w:rsidP="006666D5">
      <w:pPr>
        <w:jc w:val="center"/>
        <w:rPr>
          <w:rFonts w:ascii="Times New Roman" w:hAnsi="Times New Roman"/>
          <w:b/>
          <w:sz w:val="24"/>
          <w:szCs w:val="24"/>
        </w:rPr>
      </w:pPr>
    </w:p>
    <w:p w:rsidR="006666D5" w:rsidRPr="00DB0836" w:rsidRDefault="006666D5" w:rsidP="006666D5">
      <w:pPr>
        <w:jc w:val="center"/>
        <w:rPr>
          <w:rFonts w:ascii="Times New Roman" w:hAnsi="Times New Roman"/>
          <w:b/>
          <w:sz w:val="24"/>
          <w:szCs w:val="24"/>
        </w:rPr>
      </w:pPr>
    </w:p>
    <w:p w:rsidR="006666D5" w:rsidRPr="00DB0836" w:rsidRDefault="006666D5" w:rsidP="006666D5">
      <w:pPr>
        <w:jc w:val="center"/>
        <w:rPr>
          <w:rFonts w:ascii="Times New Roman" w:hAnsi="Times New Roman"/>
          <w:b/>
          <w:sz w:val="24"/>
          <w:szCs w:val="24"/>
        </w:rPr>
      </w:pPr>
    </w:p>
    <w:p w:rsidR="006666D5" w:rsidRPr="00DB0836" w:rsidRDefault="006666D5" w:rsidP="006666D5">
      <w:pPr>
        <w:jc w:val="center"/>
        <w:rPr>
          <w:rFonts w:ascii="Times New Roman" w:hAnsi="Times New Roman"/>
          <w:b/>
          <w:sz w:val="24"/>
          <w:szCs w:val="24"/>
        </w:rPr>
      </w:pPr>
    </w:p>
    <w:p w:rsidR="006666D5" w:rsidRPr="00DB0836" w:rsidRDefault="006666D5" w:rsidP="006666D5">
      <w:pPr>
        <w:jc w:val="center"/>
        <w:rPr>
          <w:rFonts w:ascii="Times New Roman" w:hAnsi="Times New Roman"/>
          <w:b/>
          <w:sz w:val="24"/>
          <w:szCs w:val="24"/>
        </w:rPr>
      </w:pPr>
      <w:r w:rsidRPr="00DB0836">
        <w:rPr>
          <w:rFonts w:ascii="Times New Roman" w:hAnsi="Times New Roman"/>
          <w:b/>
          <w:sz w:val="24"/>
          <w:szCs w:val="24"/>
        </w:rPr>
        <w:t xml:space="preserve"> РАБОЧАЯ ПРОГРАММА УЧЕБНОЙ ДИСЦИПЛИНЫ</w:t>
      </w:r>
    </w:p>
    <w:p w:rsidR="006666D5" w:rsidRPr="00DB0836" w:rsidRDefault="006666D5" w:rsidP="006666D5">
      <w:pPr>
        <w:tabs>
          <w:tab w:val="left" w:pos="1509"/>
        </w:tabs>
        <w:rPr>
          <w:rFonts w:ascii="Times New Roman" w:hAnsi="Times New Roman"/>
          <w:b/>
          <w:sz w:val="24"/>
          <w:szCs w:val="24"/>
          <w:u w:val="single"/>
        </w:rPr>
      </w:pPr>
    </w:p>
    <w:p w:rsidR="006666D5" w:rsidRPr="00DB0836" w:rsidRDefault="006666D5" w:rsidP="006666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0836">
        <w:rPr>
          <w:rFonts w:ascii="Times New Roman" w:hAnsi="Times New Roman"/>
          <w:b/>
          <w:sz w:val="24"/>
          <w:szCs w:val="24"/>
        </w:rPr>
        <w:t xml:space="preserve"> ОП.05 «Генетика человека с основами медицинской генетики» </w:t>
      </w:r>
    </w:p>
    <w:p w:rsidR="0055552D" w:rsidRPr="00DB0836" w:rsidRDefault="0055552D" w:rsidP="005555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0836">
        <w:rPr>
          <w:rFonts w:ascii="Times New Roman" w:hAnsi="Times New Roman"/>
          <w:b/>
          <w:sz w:val="24"/>
          <w:szCs w:val="24"/>
        </w:rPr>
        <w:t>31.02.02 Акушерское дело</w:t>
      </w:r>
    </w:p>
    <w:p w:rsidR="006666D5" w:rsidRPr="00DB0836" w:rsidRDefault="006666D5" w:rsidP="006666D5">
      <w:pPr>
        <w:rPr>
          <w:rFonts w:ascii="Times New Roman" w:hAnsi="Times New Roman"/>
          <w:b/>
          <w:sz w:val="24"/>
          <w:szCs w:val="24"/>
          <w:vertAlign w:val="superscript"/>
        </w:rPr>
      </w:pPr>
    </w:p>
    <w:p w:rsidR="006666D5" w:rsidRPr="00DB0836" w:rsidRDefault="006666D5" w:rsidP="006666D5">
      <w:pPr>
        <w:rPr>
          <w:rFonts w:ascii="Times New Roman" w:hAnsi="Times New Roman"/>
          <w:b/>
          <w:sz w:val="24"/>
          <w:szCs w:val="24"/>
        </w:rPr>
      </w:pPr>
    </w:p>
    <w:p w:rsidR="006666D5" w:rsidRPr="00DB0836" w:rsidRDefault="006666D5" w:rsidP="006666D5">
      <w:pPr>
        <w:rPr>
          <w:rFonts w:ascii="Times New Roman" w:hAnsi="Times New Roman"/>
          <w:b/>
          <w:sz w:val="24"/>
          <w:szCs w:val="24"/>
        </w:rPr>
      </w:pPr>
    </w:p>
    <w:p w:rsidR="006666D5" w:rsidRPr="00DB0836" w:rsidRDefault="006666D5" w:rsidP="006666D5">
      <w:pPr>
        <w:rPr>
          <w:rFonts w:ascii="Times New Roman" w:hAnsi="Times New Roman"/>
          <w:b/>
          <w:sz w:val="24"/>
          <w:szCs w:val="24"/>
        </w:rPr>
      </w:pPr>
    </w:p>
    <w:p w:rsidR="006666D5" w:rsidRPr="00DB0836" w:rsidRDefault="006666D5" w:rsidP="006666D5">
      <w:pPr>
        <w:rPr>
          <w:rFonts w:ascii="Times New Roman" w:hAnsi="Times New Roman"/>
          <w:b/>
          <w:sz w:val="24"/>
          <w:szCs w:val="24"/>
        </w:rPr>
      </w:pPr>
    </w:p>
    <w:p w:rsidR="006666D5" w:rsidRPr="00DB0836" w:rsidRDefault="006666D5" w:rsidP="006666D5">
      <w:pPr>
        <w:rPr>
          <w:rFonts w:ascii="Times New Roman" w:hAnsi="Times New Roman"/>
          <w:b/>
          <w:sz w:val="24"/>
          <w:szCs w:val="24"/>
        </w:rPr>
      </w:pPr>
    </w:p>
    <w:p w:rsidR="006666D5" w:rsidRPr="00DB0836" w:rsidRDefault="006666D5" w:rsidP="006666D5">
      <w:pPr>
        <w:rPr>
          <w:rFonts w:ascii="Times New Roman" w:hAnsi="Times New Roman"/>
          <w:b/>
          <w:sz w:val="24"/>
          <w:szCs w:val="24"/>
        </w:rPr>
      </w:pPr>
    </w:p>
    <w:p w:rsidR="006666D5" w:rsidRPr="00DB0836" w:rsidRDefault="006666D5" w:rsidP="006666D5">
      <w:pPr>
        <w:rPr>
          <w:rFonts w:ascii="Times New Roman" w:hAnsi="Times New Roman"/>
          <w:b/>
          <w:sz w:val="24"/>
          <w:szCs w:val="24"/>
        </w:rPr>
      </w:pPr>
    </w:p>
    <w:p w:rsidR="006666D5" w:rsidRPr="00DB0836" w:rsidRDefault="006666D5" w:rsidP="006666D5">
      <w:pPr>
        <w:rPr>
          <w:rFonts w:ascii="Times New Roman" w:hAnsi="Times New Roman"/>
          <w:b/>
          <w:sz w:val="24"/>
          <w:szCs w:val="24"/>
        </w:rPr>
      </w:pPr>
    </w:p>
    <w:p w:rsidR="006666D5" w:rsidRPr="00DB0836" w:rsidRDefault="006666D5" w:rsidP="006666D5">
      <w:pPr>
        <w:rPr>
          <w:rFonts w:ascii="Times New Roman" w:hAnsi="Times New Roman"/>
          <w:b/>
          <w:sz w:val="24"/>
          <w:szCs w:val="24"/>
        </w:rPr>
      </w:pPr>
    </w:p>
    <w:p w:rsidR="006666D5" w:rsidRPr="00DB0836" w:rsidRDefault="006666D5" w:rsidP="006666D5">
      <w:pPr>
        <w:rPr>
          <w:rFonts w:ascii="Times New Roman" w:hAnsi="Times New Roman"/>
          <w:b/>
          <w:sz w:val="24"/>
          <w:szCs w:val="24"/>
        </w:rPr>
      </w:pPr>
    </w:p>
    <w:p w:rsidR="006666D5" w:rsidRPr="00DB0836" w:rsidRDefault="006666D5" w:rsidP="006666D5">
      <w:pPr>
        <w:rPr>
          <w:rFonts w:ascii="Times New Roman" w:hAnsi="Times New Roman"/>
          <w:b/>
          <w:sz w:val="24"/>
          <w:szCs w:val="24"/>
        </w:rPr>
      </w:pPr>
    </w:p>
    <w:p w:rsidR="006666D5" w:rsidRPr="00DB0836" w:rsidRDefault="006666D5" w:rsidP="006666D5">
      <w:pPr>
        <w:rPr>
          <w:rFonts w:ascii="Times New Roman" w:hAnsi="Times New Roman"/>
          <w:b/>
          <w:sz w:val="24"/>
          <w:szCs w:val="24"/>
        </w:rPr>
      </w:pPr>
    </w:p>
    <w:p w:rsidR="006666D5" w:rsidRPr="00DB0836" w:rsidRDefault="006666D5" w:rsidP="006666D5">
      <w:pPr>
        <w:rPr>
          <w:rFonts w:ascii="Times New Roman" w:hAnsi="Times New Roman"/>
          <w:b/>
          <w:sz w:val="24"/>
          <w:szCs w:val="24"/>
        </w:rPr>
      </w:pPr>
    </w:p>
    <w:p w:rsidR="006666D5" w:rsidRPr="00DB0836" w:rsidRDefault="00FC738C" w:rsidP="006666D5">
      <w:pPr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>
        <w:rPr>
          <w:rFonts w:ascii="Times New Roman" w:hAnsi="Times New Roman"/>
          <w:b/>
          <w:bCs/>
          <w:sz w:val="24"/>
          <w:szCs w:val="24"/>
        </w:rPr>
        <w:t>2025</w:t>
      </w:r>
      <w:bookmarkStart w:id="0" w:name="_GoBack"/>
      <w:bookmarkEnd w:id="0"/>
      <w:r w:rsidR="005555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666D5" w:rsidRPr="00DB0836">
        <w:rPr>
          <w:rFonts w:ascii="Times New Roman" w:hAnsi="Times New Roman"/>
          <w:b/>
          <w:bCs/>
          <w:sz w:val="24"/>
          <w:szCs w:val="24"/>
        </w:rPr>
        <w:t>г</w:t>
      </w:r>
      <w:r w:rsidR="006666D5" w:rsidRPr="00DB0836">
        <w:rPr>
          <w:rFonts w:ascii="Times New Roman" w:hAnsi="Times New Roman"/>
          <w:b/>
          <w:bCs/>
          <w:sz w:val="24"/>
          <w:szCs w:val="24"/>
        </w:rPr>
        <w:br w:type="page"/>
      </w:r>
      <w:r w:rsidR="006666D5" w:rsidRPr="00DB0836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6666D5" w:rsidRPr="00DB0836" w:rsidRDefault="006666D5" w:rsidP="006666D5">
      <w:pPr>
        <w:jc w:val="center"/>
        <w:rPr>
          <w:rFonts w:ascii="Times New Roman" w:hAnsi="Times New Roman"/>
          <w:b/>
          <w:sz w:val="24"/>
          <w:szCs w:val="24"/>
        </w:rPr>
      </w:pPr>
    </w:p>
    <w:p w:rsidR="006666D5" w:rsidRPr="00DB0836" w:rsidRDefault="006666D5" w:rsidP="006666D5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6666D5" w:rsidRPr="00DB0836" w:rsidTr="0055552D">
        <w:tc>
          <w:tcPr>
            <w:tcW w:w="7501" w:type="dxa"/>
          </w:tcPr>
          <w:p w:rsidR="006666D5" w:rsidRPr="00DB0836" w:rsidRDefault="006666D5" w:rsidP="006666D5">
            <w:pPr>
              <w:numPr>
                <w:ilvl w:val="0"/>
                <w:numId w:val="35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 w:rsidRPr="00DB08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РАБОЧЕЙ ПРОГРАММЫ</w:t>
            </w: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6666D5" w:rsidRPr="00DB0836" w:rsidRDefault="006666D5" w:rsidP="0055552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66D5" w:rsidRPr="00DB0836" w:rsidTr="0055552D">
        <w:tc>
          <w:tcPr>
            <w:tcW w:w="7501" w:type="dxa"/>
          </w:tcPr>
          <w:p w:rsidR="006666D5" w:rsidRPr="00DB0836" w:rsidRDefault="006666D5" w:rsidP="006666D5">
            <w:pPr>
              <w:numPr>
                <w:ilvl w:val="0"/>
                <w:numId w:val="35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6666D5" w:rsidRPr="00DB0836" w:rsidRDefault="006666D5" w:rsidP="006666D5">
            <w:pPr>
              <w:numPr>
                <w:ilvl w:val="0"/>
                <w:numId w:val="35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УЧЕБНОЙ ДИСЦИПЛИНЫ</w:t>
            </w:r>
          </w:p>
        </w:tc>
        <w:tc>
          <w:tcPr>
            <w:tcW w:w="1854" w:type="dxa"/>
          </w:tcPr>
          <w:p w:rsidR="006666D5" w:rsidRPr="00DB0836" w:rsidRDefault="006666D5" w:rsidP="0055552D">
            <w:pPr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66D5" w:rsidRPr="00DB0836" w:rsidTr="0055552D">
        <w:tc>
          <w:tcPr>
            <w:tcW w:w="7501" w:type="dxa"/>
          </w:tcPr>
          <w:p w:rsidR="006666D5" w:rsidRDefault="006666D5" w:rsidP="0055552D">
            <w:pPr>
              <w:numPr>
                <w:ilvl w:val="0"/>
                <w:numId w:val="35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5552D" w:rsidRPr="00BB4298" w:rsidRDefault="0055552D" w:rsidP="0055552D">
            <w:pPr>
              <w:pStyle w:val="a5"/>
              <w:widowControl w:val="0"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B4298">
              <w:rPr>
                <w:rFonts w:ascii="Times New Roman" w:hAnsi="Times New Roman"/>
                <w:b/>
              </w:rPr>
              <w:t>ОСОБЕННОСТИ ОРГАНИЗАЦИИ ОБУЧЕНИЯ  ИНВАЛИДОВ И  ЛИЦ С ОГРАНИЧЕННЫМИ ВОЗМОЖНОСТЯМИ ЗДОРОВЬЯ</w:t>
            </w:r>
          </w:p>
          <w:p w:rsidR="0055552D" w:rsidRPr="00DB0836" w:rsidRDefault="0055552D" w:rsidP="0055552D">
            <w:pPr>
              <w:suppressAutoHyphens/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66D5" w:rsidRPr="00DB0836" w:rsidRDefault="006666D5" w:rsidP="0055552D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6666D5" w:rsidRPr="00DB0836" w:rsidRDefault="006666D5" w:rsidP="0055552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666D5" w:rsidRPr="00DB0836" w:rsidRDefault="006666D5" w:rsidP="006666D5">
      <w:pPr>
        <w:numPr>
          <w:ilvl w:val="0"/>
          <w:numId w:val="37"/>
        </w:num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0836">
        <w:rPr>
          <w:rFonts w:ascii="Times New Roman" w:hAnsi="Times New Roman"/>
          <w:b/>
          <w:sz w:val="24"/>
          <w:szCs w:val="24"/>
          <w:u w:val="single"/>
        </w:rPr>
        <w:br w:type="page"/>
      </w:r>
      <w:r w:rsidRPr="00DB0836">
        <w:rPr>
          <w:rFonts w:ascii="Times New Roman" w:hAnsi="Times New Roman"/>
          <w:b/>
          <w:sz w:val="24"/>
          <w:szCs w:val="24"/>
        </w:rPr>
        <w:lastRenderedPageBreak/>
        <w:t xml:space="preserve">ОБЩАЯ ХАРАКТЕРИСТИКА </w:t>
      </w:r>
      <w:r w:rsidRPr="00DB0836">
        <w:rPr>
          <w:rFonts w:ascii="Times New Roman" w:hAnsi="Times New Roman"/>
          <w:b/>
          <w:color w:val="000000"/>
          <w:sz w:val="24"/>
          <w:szCs w:val="24"/>
        </w:rPr>
        <w:t xml:space="preserve"> РАБОЧЕЙ ПРОГРАММЫ</w:t>
      </w:r>
      <w:r w:rsidRPr="00DB0836">
        <w:rPr>
          <w:rFonts w:ascii="Times New Roman" w:hAnsi="Times New Roman"/>
          <w:b/>
          <w:sz w:val="24"/>
          <w:szCs w:val="24"/>
        </w:rPr>
        <w:t xml:space="preserve"> УЧЕБНОЙ ДИСЦИПЛИНЫ</w:t>
      </w:r>
    </w:p>
    <w:p w:rsidR="006666D5" w:rsidRPr="00DB0836" w:rsidRDefault="006666D5" w:rsidP="006666D5">
      <w:pPr>
        <w:suppressAutoHyphens/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DB0836">
        <w:rPr>
          <w:rFonts w:ascii="Times New Roman" w:hAnsi="Times New Roman"/>
          <w:b/>
          <w:sz w:val="24"/>
          <w:szCs w:val="24"/>
        </w:rPr>
        <w:t xml:space="preserve">ОП.05 «Генетика человека с основами медицинской генетики» </w:t>
      </w:r>
    </w:p>
    <w:p w:rsidR="006666D5" w:rsidRPr="00DB0836" w:rsidRDefault="006666D5" w:rsidP="006666D5">
      <w:pPr>
        <w:suppressAutoHyphens/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6666D5" w:rsidRPr="00DB0836" w:rsidRDefault="006666D5" w:rsidP="00666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B0836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6666D5" w:rsidRPr="00DB0836" w:rsidRDefault="006666D5" w:rsidP="006666D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B0836">
        <w:rPr>
          <w:rFonts w:ascii="Times New Roman" w:hAnsi="Times New Roman"/>
          <w:sz w:val="24"/>
          <w:szCs w:val="24"/>
        </w:rPr>
        <w:t xml:space="preserve">Учебная дисциплина «Генетика человека с основами медицинской генетики» является обязательной частью общепрофессионального </w:t>
      </w:r>
      <w:r w:rsidR="0055552D">
        <w:rPr>
          <w:rFonts w:ascii="Times New Roman" w:hAnsi="Times New Roman"/>
          <w:sz w:val="24"/>
          <w:szCs w:val="24"/>
        </w:rPr>
        <w:t xml:space="preserve">цикла </w:t>
      </w:r>
      <w:r w:rsidRPr="00DB0836">
        <w:rPr>
          <w:rFonts w:ascii="Times New Roman" w:hAnsi="Times New Roman"/>
          <w:sz w:val="24"/>
          <w:szCs w:val="24"/>
        </w:rPr>
        <w:t xml:space="preserve"> основной образовательной программы в соответствии с ФГОС СПО по специальности Акушерское дело.</w:t>
      </w:r>
    </w:p>
    <w:p w:rsidR="006666D5" w:rsidRPr="00DB0836" w:rsidRDefault="006666D5" w:rsidP="006666D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B0836">
        <w:rPr>
          <w:rFonts w:ascii="Times New Roman" w:hAnsi="Times New Roman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DB0836">
        <w:rPr>
          <w:rFonts w:ascii="Times New Roman" w:hAnsi="Times New Roman"/>
          <w:sz w:val="24"/>
          <w:szCs w:val="24"/>
        </w:rPr>
        <w:t>ОК</w:t>
      </w:r>
      <w:proofErr w:type="gramEnd"/>
      <w:r w:rsidRPr="00DB0836">
        <w:rPr>
          <w:rFonts w:ascii="Times New Roman" w:hAnsi="Times New Roman"/>
          <w:sz w:val="24"/>
          <w:szCs w:val="24"/>
        </w:rPr>
        <w:t xml:space="preserve">: </w:t>
      </w:r>
    </w:p>
    <w:p w:rsidR="006666D5" w:rsidRPr="00DB0836" w:rsidRDefault="006666D5" w:rsidP="006666D5">
      <w:pPr>
        <w:suppressAutoHyphens/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DB0836">
        <w:rPr>
          <w:rFonts w:ascii="Times New Roman" w:hAnsi="Times New Roman"/>
          <w:sz w:val="24"/>
          <w:szCs w:val="24"/>
        </w:rPr>
        <w:t>ОК</w:t>
      </w:r>
      <w:proofErr w:type="gramEnd"/>
      <w:r w:rsidRPr="00DB0836">
        <w:rPr>
          <w:rFonts w:ascii="Times New Roman" w:hAnsi="Times New Roman"/>
          <w:sz w:val="24"/>
          <w:szCs w:val="24"/>
        </w:rPr>
        <w:t xml:space="preserve"> 01, ОК 02, ОК 03, ОК 04, ОК 05, ОК 07, ОК 08</w:t>
      </w:r>
    </w:p>
    <w:p w:rsidR="006666D5" w:rsidRPr="00DB0836" w:rsidRDefault="006666D5" w:rsidP="00666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666D5" w:rsidRPr="00DB0836" w:rsidRDefault="006666D5" w:rsidP="006666D5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DB0836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:rsidR="006666D5" w:rsidRPr="00DB0836" w:rsidRDefault="006666D5" w:rsidP="006666D5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B0836">
        <w:rPr>
          <w:rFonts w:ascii="Times New Roman" w:hAnsi="Times New Roman"/>
          <w:sz w:val="24"/>
          <w:szCs w:val="24"/>
        </w:rPr>
        <w:t xml:space="preserve">В рамках программы учебной дисциплины </w:t>
      </w:r>
      <w:proofErr w:type="gramStart"/>
      <w:r w:rsidRPr="00DB0836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B0836">
        <w:rPr>
          <w:rFonts w:ascii="Times New Roman" w:hAnsi="Times New Roman"/>
          <w:sz w:val="24"/>
          <w:szCs w:val="24"/>
        </w:rPr>
        <w:t xml:space="preserve"> осваиваются умения и знания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395"/>
        <w:gridCol w:w="4110"/>
      </w:tblGrid>
      <w:tr w:rsidR="006666D5" w:rsidRPr="00DB0836" w:rsidTr="0055552D">
        <w:trPr>
          <w:trHeight w:val="649"/>
        </w:trPr>
        <w:tc>
          <w:tcPr>
            <w:tcW w:w="1134" w:type="dxa"/>
            <w:hideMark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ПК, </w:t>
            </w:r>
            <w:proofErr w:type="gramStart"/>
            <w:r w:rsidRPr="00DB0836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395" w:type="dxa"/>
            <w:hideMark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110" w:type="dxa"/>
            <w:hideMark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6666D5" w:rsidRPr="00DB0836" w:rsidTr="0055552D">
        <w:trPr>
          <w:trHeight w:val="649"/>
        </w:trPr>
        <w:tc>
          <w:tcPr>
            <w:tcW w:w="1134" w:type="dxa"/>
            <w:hideMark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sz w:val="24"/>
                <w:szCs w:val="24"/>
              </w:rPr>
              <w:t xml:space="preserve"> 01</w:t>
            </w:r>
          </w:p>
        </w:tc>
        <w:tc>
          <w:tcPr>
            <w:tcW w:w="4395" w:type="dxa"/>
            <w:hideMark/>
          </w:tcPr>
          <w:p w:rsidR="006666D5" w:rsidRPr="00DB0836" w:rsidRDefault="006666D5" w:rsidP="006666D5">
            <w:pPr>
              <w:numPr>
                <w:ilvl w:val="0"/>
                <w:numId w:val="1"/>
              </w:num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iCs/>
                <w:sz w:val="24"/>
                <w:szCs w:val="24"/>
              </w:rPr>
              <w:t xml:space="preserve">распознавать задачу и/или проблему в профессиональном и/или социальном контексте; </w:t>
            </w:r>
          </w:p>
          <w:p w:rsidR="006666D5" w:rsidRPr="00DB0836" w:rsidRDefault="006666D5" w:rsidP="006666D5">
            <w:pPr>
              <w:numPr>
                <w:ilvl w:val="0"/>
                <w:numId w:val="1"/>
              </w:num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iCs/>
                <w:sz w:val="24"/>
                <w:szCs w:val="24"/>
              </w:rPr>
              <w:t xml:space="preserve">выявлять и эффективно искать информацию, необходимую для решения задачи и/или проблемы. </w:t>
            </w:r>
          </w:p>
        </w:tc>
        <w:tc>
          <w:tcPr>
            <w:tcW w:w="4110" w:type="dxa"/>
            <w:hideMark/>
          </w:tcPr>
          <w:p w:rsidR="006666D5" w:rsidRPr="00DB0836" w:rsidRDefault="006666D5" w:rsidP="006666D5">
            <w:pPr>
              <w:numPr>
                <w:ilvl w:val="0"/>
                <w:numId w:val="14"/>
              </w:numPr>
              <w:suppressAutoHyphens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iCs/>
                <w:sz w:val="24"/>
                <w:szCs w:val="24"/>
              </w:rPr>
              <w:t>основные источники информации и ресурсов для решения задач и проблем в профессиональном и/или социальном контексте.</w:t>
            </w:r>
          </w:p>
          <w:p w:rsidR="006666D5" w:rsidRPr="00DB0836" w:rsidRDefault="006666D5" w:rsidP="0055552D">
            <w:pPr>
              <w:suppressAutoHyphens/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649"/>
        </w:trPr>
        <w:tc>
          <w:tcPr>
            <w:tcW w:w="1134" w:type="dxa"/>
            <w:hideMark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</w:tc>
        <w:tc>
          <w:tcPr>
            <w:tcW w:w="4395" w:type="dxa"/>
            <w:hideMark/>
          </w:tcPr>
          <w:p w:rsidR="006666D5" w:rsidRPr="00DB0836" w:rsidRDefault="006666D5" w:rsidP="006666D5">
            <w:pPr>
              <w:numPr>
                <w:ilvl w:val="0"/>
                <w:numId w:val="2"/>
              </w:numPr>
              <w:suppressAutoHyphens/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iCs/>
                <w:sz w:val="24"/>
                <w:szCs w:val="24"/>
              </w:rPr>
              <w:t>определять задачи для поиска информации;</w:t>
            </w:r>
          </w:p>
          <w:p w:rsidR="006666D5" w:rsidRPr="00DB0836" w:rsidRDefault="006666D5" w:rsidP="006666D5">
            <w:pPr>
              <w:numPr>
                <w:ilvl w:val="0"/>
                <w:numId w:val="2"/>
              </w:numPr>
              <w:suppressAutoHyphens/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iCs/>
                <w:sz w:val="24"/>
                <w:szCs w:val="24"/>
              </w:rPr>
              <w:t>определять необходимые источники информации.</w:t>
            </w:r>
          </w:p>
          <w:p w:rsidR="006666D5" w:rsidRPr="00DB0836" w:rsidRDefault="006666D5" w:rsidP="0055552D">
            <w:pPr>
              <w:suppressAutoHyphens/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hideMark/>
          </w:tcPr>
          <w:p w:rsidR="006666D5" w:rsidRPr="00DB0836" w:rsidRDefault="006666D5" w:rsidP="006666D5">
            <w:pPr>
              <w:numPr>
                <w:ilvl w:val="0"/>
                <w:numId w:val="10"/>
              </w:num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источников, применяемых в профессиональной деятельности;</w:t>
            </w:r>
          </w:p>
          <w:p w:rsidR="006666D5" w:rsidRPr="00DB0836" w:rsidRDefault="006666D5" w:rsidP="006666D5">
            <w:pPr>
              <w:numPr>
                <w:ilvl w:val="0"/>
                <w:numId w:val="10"/>
              </w:num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iCs/>
                <w:sz w:val="24"/>
                <w:szCs w:val="24"/>
              </w:rPr>
              <w:t>формат оформления результатов поиска информации.</w:t>
            </w:r>
          </w:p>
        </w:tc>
      </w:tr>
      <w:tr w:rsidR="006666D5" w:rsidRPr="00DB0836" w:rsidTr="0055552D">
        <w:trPr>
          <w:trHeight w:val="649"/>
        </w:trPr>
        <w:tc>
          <w:tcPr>
            <w:tcW w:w="1134" w:type="dxa"/>
            <w:hideMark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sz w:val="24"/>
                <w:szCs w:val="24"/>
              </w:rPr>
              <w:t xml:space="preserve"> 03</w:t>
            </w:r>
          </w:p>
        </w:tc>
        <w:tc>
          <w:tcPr>
            <w:tcW w:w="4395" w:type="dxa"/>
            <w:hideMark/>
          </w:tcPr>
          <w:p w:rsidR="006666D5" w:rsidRPr="00DB0836" w:rsidRDefault="006666D5" w:rsidP="006666D5">
            <w:pPr>
              <w:numPr>
                <w:ilvl w:val="0"/>
                <w:numId w:val="11"/>
              </w:numPr>
              <w:suppressAutoHyphens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современную научную и профессиональную терминологию.</w:t>
            </w:r>
          </w:p>
        </w:tc>
        <w:tc>
          <w:tcPr>
            <w:tcW w:w="4110" w:type="dxa"/>
            <w:hideMark/>
          </w:tcPr>
          <w:p w:rsidR="006666D5" w:rsidRPr="00DB0836" w:rsidRDefault="006666D5" w:rsidP="006666D5">
            <w:pPr>
              <w:numPr>
                <w:ilvl w:val="0"/>
                <w:numId w:val="11"/>
              </w:numPr>
              <w:suppressAutoHyphens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современная научная и профессиональная терминология. </w:t>
            </w:r>
          </w:p>
          <w:p w:rsidR="006666D5" w:rsidRPr="00DB0836" w:rsidRDefault="006666D5" w:rsidP="0055552D">
            <w:pPr>
              <w:suppressAutoHyphens/>
              <w:spacing w:after="0"/>
              <w:ind w:left="36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649"/>
        </w:trPr>
        <w:tc>
          <w:tcPr>
            <w:tcW w:w="1134" w:type="dxa"/>
            <w:hideMark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sz w:val="24"/>
                <w:szCs w:val="24"/>
              </w:rPr>
              <w:t xml:space="preserve"> 04</w:t>
            </w:r>
          </w:p>
        </w:tc>
        <w:tc>
          <w:tcPr>
            <w:tcW w:w="4395" w:type="dxa"/>
            <w:hideMark/>
          </w:tcPr>
          <w:p w:rsidR="006666D5" w:rsidRPr="00DB0836" w:rsidRDefault="006666D5" w:rsidP="006666D5">
            <w:pPr>
              <w:numPr>
                <w:ilvl w:val="0"/>
                <w:numId w:val="15"/>
              </w:numPr>
              <w:suppressAutoHyphens/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организовывать работу коллектива и команды;</w:t>
            </w:r>
          </w:p>
          <w:p w:rsidR="006666D5" w:rsidRPr="00DB0836" w:rsidRDefault="006666D5" w:rsidP="006666D5">
            <w:pPr>
              <w:numPr>
                <w:ilvl w:val="0"/>
                <w:numId w:val="12"/>
              </w:numPr>
              <w:suppressAutoHyphens/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деятельности.</w:t>
            </w: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hideMark/>
          </w:tcPr>
          <w:p w:rsidR="006666D5" w:rsidRPr="00DB0836" w:rsidRDefault="006666D5" w:rsidP="006666D5">
            <w:pPr>
              <w:numPr>
                <w:ilvl w:val="0"/>
                <w:numId w:val="12"/>
              </w:numPr>
              <w:suppressAutoHyphens/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психологические основы деятельности  коллектива, психологические особенности личности. </w:t>
            </w:r>
          </w:p>
          <w:p w:rsidR="006666D5" w:rsidRPr="00DB0836" w:rsidRDefault="006666D5" w:rsidP="0055552D">
            <w:pPr>
              <w:suppressAutoHyphens/>
              <w:spacing w:after="0"/>
              <w:ind w:left="36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649"/>
        </w:trPr>
        <w:tc>
          <w:tcPr>
            <w:tcW w:w="1134" w:type="dxa"/>
            <w:hideMark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sz w:val="24"/>
                <w:szCs w:val="24"/>
              </w:rPr>
              <w:t xml:space="preserve"> 05</w:t>
            </w:r>
          </w:p>
        </w:tc>
        <w:tc>
          <w:tcPr>
            <w:tcW w:w="4395" w:type="dxa"/>
            <w:hideMark/>
          </w:tcPr>
          <w:p w:rsidR="006666D5" w:rsidRPr="00DB0836" w:rsidRDefault="006666D5" w:rsidP="006666D5">
            <w:pPr>
              <w:numPr>
                <w:ilvl w:val="0"/>
                <w:numId w:val="17"/>
              </w:num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проявлять толерантность в рабочем коллективе.</w:t>
            </w:r>
          </w:p>
        </w:tc>
        <w:tc>
          <w:tcPr>
            <w:tcW w:w="4110" w:type="dxa"/>
            <w:hideMark/>
          </w:tcPr>
          <w:p w:rsidR="006666D5" w:rsidRPr="00DB0836" w:rsidRDefault="006666D5" w:rsidP="006666D5">
            <w:pPr>
              <w:numPr>
                <w:ilvl w:val="0"/>
                <w:numId w:val="12"/>
              </w:numPr>
              <w:suppressAutoHyphens/>
              <w:spacing w:after="0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правила оформления документов и построение устных сообщений.</w:t>
            </w:r>
          </w:p>
        </w:tc>
      </w:tr>
      <w:tr w:rsidR="006666D5" w:rsidRPr="00DB0836" w:rsidTr="0055552D">
        <w:trPr>
          <w:trHeight w:val="649"/>
        </w:trPr>
        <w:tc>
          <w:tcPr>
            <w:tcW w:w="1134" w:type="dxa"/>
            <w:hideMark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sz w:val="24"/>
                <w:szCs w:val="24"/>
              </w:rPr>
              <w:t xml:space="preserve"> 07</w:t>
            </w:r>
          </w:p>
        </w:tc>
        <w:tc>
          <w:tcPr>
            <w:tcW w:w="4395" w:type="dxa"/>
            <w:hideMark/>
          </w:tcPr>
          <w:p w:rsidR="006666D5" w:rsidRPr="00DB0836" w:rsidRDefault="006666D5" w:rsidP="006666D5">
            <w:pPr>
              <w:numPr>
                <w:ilvl w:val="0"/>
                <w:numId w:val="17"/>
              </w:num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соблюдать нормы экологической безопасности. </w:t>
            </w:r>
          </w:p>
          <w:p w:rsidR="006666D5" w:rsidRPr="00DB0836" w:rsidRDefault="006666D5" w:rsidP="0055552D">
            <w:pPr>
              <w:suppressAutoHyphens/>
              <w:spacing w:after="0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hideMark/>
          </w:tcPr>
          <w:p w:rsidR="006666D5" w:rsidRPr="00DB0836" w:rsidRDefault="006666D5" w:rsidP="006666D5">
            <w:pPr>
              <w:numPr>
                <w:ilvl w:val="0"/>
                <w:numId w:val="16"/>
              </w:num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экологической безопасности при ведении профессиональной деятельности.</w:t>
            </w:r>
          </w:p>
        </w:tc>
      </w:tr>
      <w:tr w:rsidR="006666D5" w:rsidRPr="00DB0836" w:rsidTr="0055552D">
        <w:trPr>
          <w:trHeight w:val="303"/>
        </w:trPr>
        <w:tc>
          <w:tcPr>
            <w:tcW w:w="1134" w:type="dxa"/>
            <w:hideMark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sz w:val="24"/>
                <w:szCs w:val="24"/>
              </w:rPr>
              <w:t xml:space="preserve"> 08</w:t>
            </w:r>
          </w:p>
        </w:tc>
        <w:tc>
          <w:tcPr>
            <w:tcW w:w="4395" w:type="dxa"/>
            <w:hideMark/>
          </w:tcPr>
          <w:p w:rsidR="006666D5" w:rsidRPr="00DB0836" w:rsidRDefault="006666D5" w:rsidP="006666D5">
            <w:pPr>
              <w:numPr>
                <w:ilvl w:val="0"/>
                <w:numId w:val="18"/>
              </w:num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iCs/>
                <w:sz w:val="24"/>
                <w:szCs w:val="24"/>
              </w:rPr>
              <w:t xml:space="preserve"> использовать физкультурно-оздоровительную деятельность для укрепления здоровья, достижения жизненных и профессиональных </w:t>
            </w:r>
            <w:r w:rsidRPr="00DB0836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целей.</w:t>
            </w:r>
          </w:p>
        </w:tc>
        <w:tc>
          <w:tcPr>
            <w:tcW w:w="4110" w:type="dxa"/>
            <w:hideMark/>
          </w:tcPr>
          <w:p w:rsidR="006666D5" w:rsidRPr="00DB0836" w:rsidRDefault="006666D5" w:rsidP="006666D5">
            <w:pPr>
              <w:numPr>
                <w:ilvl w:val="0"/>
                <w:numId w:val="18"/>
              </w:numPr>
              <w:suppressAutoHyphens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основы здорового образа жизни.</w:t>
            </w:r>
          </w:p>
        </w:tc>
      </w:tr>
      <w:tr w:rsidR="006666D5" w:rsidRPr="00DB0836" w:rsidTr="0055552D">
        <w:trPr>
          <w:trHeight w:val="212"/>
        </w:trPr>
        <w:tc>
          <w:tcPr>
            <w:tcW w:w="1134" w:type="dxa"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lastRenderedPageBreak/>
              <w:t>ПК 1.3</w:t>
            </w:r>
          </w:p>
        </w:tc>
        <w:tc>
          <w:tcPr>
            <w:tcW w:w="4395" w:type="dxa"/>
          </w:tcPr>
          <w:p w:rsidR="006666D5" w:rsidRPr="00DB0836" w:rsidRDefault="006666D5" w:rsidP="006666D5">
            <w:pPr>
              <w:numPr>
                <w:ilvl w:val="0"/>
                <w:numId w:val="12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оказывать простые медицинские услуги инвазивных вмешательств.</w:t>
            </w:r>
          </w:p>
          <w:p w:rsidR="006666D5" w:rsidRPr="00DB0836" w:rsidRDefault="006666D5" w:rsidP="0055552D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666D5" w:rsidRPr="00DB0836" w:rsidRDefault="006666D5" w:rsidP="006666D5">
            <w:pPr>
              <w:numPr>
                <w:ilvl w:val="0"/>
                <w:numId w:val="8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технологии выполнения простых медицинских услуг инвазивных вмешательств.</w:t>
            </w:r>
          </w:p>
        </w:tc>
      </w:tr>
      <w:tr w:rsidR="006666D5" w:rsidRPr="00DB0836" w:rsidTr="0055552D">
        <w:trPr>
          <w:trHeight w:val="212"/>
        </w:trPr>
        <w:tc>
          <w:tcPr>
            <w:tcW w:w="1134" w:type="dxa"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  <w:tc>
          <w:tcPr>
            <w:tcW w:w="4395" w:type="dxa"/>
          </w:tcPr>
          <w:p w:rsidR="006666D5" w:rsidRPr="00DB0836" w:rsidRDefault="006666D5" w:rsidP="006666D5">
            <w:pPr>
              <w:numPr>
                <w:ilvl w:val="0"/>
                <w:numId w:val="6"/>
              </w:numPr>
              <w:suppressAutoHyphens/>
              <w:spacing w:after="0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осуществлять сбор жалоб, анамнеза жизни, анамнеза болезни у пациентов (их законных представителей); </w:t>
            </w:r>
          </w:p>
          <w:p w:rsidR="006666D5" w:rsidRPr="00DB0836" w:rsidRDefault="006666D5" w:rsidP="006666D5">
            <w:pPr>
              <w:numPr>
                <w:ilvl w:val="0"/>
                <w:numId w:val="6"/>
              </w:numPr>
              <w:suppressAutoHyphens/>
              <w:spacing w:after="0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проводить медицинские осмотры пациентов; </w:t>
            </w:r>
          </w:p>
          <w:p w:rsidR="006666D5" w:rsidRPr="00DB0836" w:rsidRDefault="006666D5" w:rsidP="006666D5">
            <w:pPr>
              <w:numPr>
                <w:ilvl w:val="0"/>
                <w:numId w:val="6"/>
              </w:numPr>
              <w:suppressAutoHyphens/>
              <w:spacing w:after="0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интерпретировать и анализировать результаты осмотров пациента;</w:t>
            </w:r>
          </w:p>
          <w:p w:rsidR="006666D5" w:rsidRPr="00DB0836" w:rsidRDefault="006666D5" w:rsidP="006666D5">
            <w:pPr>
              <w:numPr>
                <w:ilvl w:val="0"/>
                <w:numId w:val="6"/>
              </w:numPr>
              <w:suppressAutoHyphens/>
              <w:spacing w:after="0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оценивать состояние пациента и (или) тяжесть заболевания;</w:t>
            </w:r>
          </w:p>
          <w:p w:rsidR="006666D5" w:rsidRPr="00DB0836" w:rsidRDefault="006666D5" w:rsidP="006666D5">
            <w:pPr>
              <w:numPr>
                <w:ilvl w:val="0"/>
                <w:numId w:val="6"/>
              </w:numPr>
              <w:suppressAutoHyphens/>
              <w:spacing w:after="0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подготавливать пациентов к лабораторным и инструментальным исследованиям.</w:t>
            </w:r>
          </w:p>
        </w:tc>
        <w:tc>
          <w:tcPr>
            <w:tcW w:w="4110" w:type="dxa"/>
          </w:tcPr>
          <w:p w:rsidR="006666D5" w:rsidRPr="00DB0836" w:rsidRDefault="006666D5" w:rsidP="006666D5">
            <w:pPr>
              <w:numPr>
                <w:ilvl w:val="0"/>
                <w:numId w:val="7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медицинские показания для направления пациентов на консультации к врачам-специалистам с целью уточнения диагноза;</w:t>
            </w:r>
          </w:p>
          <w:p w:rsidR="006666D5" w:rsidRPr="00DB0836" w:rsidRDefault="006666D5" w:rsidP="006666D5">
            <w:pPr>
              <w:numPr>
                <w:ilvl w:val="0"/>
                <w:numId w:val="7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медицинские и социальные показания к прерыванию беременности.</w:t>
            </w:r>
          </w:p>
          <w:p w:rsidR="006666D5" w:rsidRPr="00DB0836" w:rsidRDefault="006666D5" w:rsidP="0055552D">
            <w:pPr>
              <w:suppressAutoHyphens/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12"/>
        </w:trPr>
        <w:tc>
          <w:tcPr>
            <w:tcW w:w="1134" w:type="dxa"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ПК 2.4</w:t>
            </w:r>
          </w:p>
        </w:tc>
        <w:tc>
          <w:tcPr>
            <w:tcW w:w="4395" w:type="dxa"/>
          </w:tcPr>
          <w:p w:rsidR="006666D5" w:rsidRPr="00DB0836" w:rsidRDefault="006666D5" w:rsidP="006666D5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проводить уход за новорожденными; </w:t>
            </w:r>
          </w:p>
          <w:p w:rsidR="006666D5" w:rsidRPr="00DB0836" w:rsidRDefault="006666D5" w:rsidP="006666D5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проводить мониторинг за витальными функциями новорожденных.</w:t>
            </w:r>
          </w:p>
        </w:tc>
        <w:tc>
          <w:tcPr>
            <w:tcW w:w="4110" w:type="dxa"/>
          </w:tcPr>
          <w:p w:rsidR="006666D5" w:rsidRPr="00DB0836" w:rsidRDefault="006666D5" w:rsidP="006666D5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методы ухода за новорожденными; </w:t>
            </w:r>
          </w:p>
          <w:p w:rsidR="006666D5" w:rsidRPr="00DB0836" w:rsidRDefault="006666D5" w:rsidP="006666D5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аномалии развития и заболевания плода, плодных оболочек и плаценты.</w:t>
            </w:r>
          </w:p>
        </w:tc>
      </w:tr>
      <w:tr w:rsidR="006666D5" w:rsidRPr="00DB0836" w:rsidTr="0055552D">
        <w:trPr>
          <w:trHeight w:val="212"/>
        </w:trPr>
        <w:tc>
          <w:tcPr>
            <w:tcW w:w="1134" w:type="dxa"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ПК 2.5</w:t>
            </w:r>
          </w:p>
        </w:tc>
        <w:tc>
          <w:tcPr>
            <w:tcW w:w="4395" w:type="dxa"/>
          </w:tcPr>
          <w:p w:rsidR="006666D5" w:rsidRPr="00DB0836" w:rsidRDefault="006666D5" w:rsidP="006666D5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определять медицинские показания для проведения мероприятий по медицинской реабилитации пациентов, имеющих нарушения функций и структур организма и последовавшие за ними ограничения жизнедеятельности, в период беременности, родов, послеродовой период и с распространенными гинекологическими заболеваниями.</w:t>
            </w:r>
          </w:p>
        </w:tc>
        <w:tc>
          <w:tcPr>
            <w:tcW w:w="4110" w:type="dxa"/>
          </w:tcPr>
          <w:p w:rsidR="006666D5" w:rsidRPr="00DB0836" w:rsidRDefault="006666D5" w:rsidP="006666D5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порядок организации медицинской реабилитации;</w:t>
            </w:r>
          </w:p>
          <w:p w:rsidR="006666D5" w:rsidRPr="00DB0836" w:rsidRDefault="006666D5" w:rsidP="006666D5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методы определения реабилитационного потенциала пациента и правила формулировки реабилитационного диагноза. </w:t>
            </w:r>
          </w:p>
          <w:p w:rsidR="006666D5" w:rsidRPr="00DB0836" w:rsidRDefault="006666D5" w:rsidP="0055552D">
            <w:pPr>
              <w:suppressAutoHyphens/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12"/>
        </w:trPr>
        <w:tc>
          <w:tcPr>
            <w:tcW w:w="1134" w:type="dxa"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  <w:tc>
          <w:tcPr>
            <w:tcW w:w="4395" w:type="dxa"/>
          </w:tcPr>
          <w:p w:rsidR="006666D5" w:rsidRPr="00DB0836" w:rsidRDefault="006666D5" w:rsidP="006666D5">
            <w:pPr>
              <w:numPr>
                <w:ilvl w:val="0"/>
                <w:numId w:val="5"/>
              </w:num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проводить санитарно-просветительную работу по формированию здорового образа жизни у женской части населения, по профилактике гинекологических заболеваний и заболеваний молочных желез.</w:t>
            </w:r>
          </w:p>
        </w:tc>
        <w:tc>
          <w:tcPr>
            <w:tcW w:w="4110" w:type="dxa"/>
          </w:tcPr>
          <w:p w:rsidR="006666D5" w:rsidRPr="00DB0836" w:rsidRDefault="006666D5" w:rsidP="006666D5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основы здорового образа жизни, методы его формирования; </w:t>
            </w:r>
          </w:p>
          <w:p w:rsidR="006666D5" w:rsidRPr="00DB0836" w:rsidRDefault="006666D5" w:rsidP="006666D5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рекомендации по вопросам личной гигиены, здорового образа жизни, мерам профилактики предотвратимых заболеваний.</w:t>
            </w:r>
          </w:p>
        </w:tc>
      </w:tr>
      <w:tr w:rsidR="006666D5" w:rsidRPr="00DB0836" w:rsidTr="0055552D">
        <w:trPr>
          <w:trHeight w:val="212"/>
        </w:trPr>
        <w:tc>
          <w:tcPr>
            <w:tcW w:w="1134" w:type="dxa"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  <w:tc>
          <w:tcPr>
            <w:tcW w:w="4395" w:type="dxa"/>
          </w:tcPr>
          <w:p w:rsidR="006666D5" w:rsidRPr="00DB0836" w:rsidRDefault="006666D5" w:rsidP="006666D5">
            <w:pPr>
              <w:numPr>
                <w:ilvl w:val="0"/>
                <w:numId w:val="12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организовывать и проводить медицинские профилактические осмотры пациентов с заболеваниями и (или) состояниями органов </w:t>
            </w:r>
            <w:r w:rsidRPr="00DB0836">
              <w:rPr>
                <w:rFonts w:ascii="Times New Roman" w:hAnsi="Times New Roman"/>
                <w:sz w:val="24"/>
                <w:szCs w:val="24"/>
              </w:rPr>
              <w:lastRenderedPageBreak/>
              <w:t>женской репродуктивной системы,  в том числе мероприятия по профилактике и раннему выявлению гинекологических заболеваний и заболеваний молочных желез.</w:t>
            </w:r>
          </w:p>
        </w:tc>
        <w:tc>
          <w:tcPr>
            <w:tcW w:w="4110" w:type="dxa"/>
          </w:tcPr>
          <w:p w:rsidR="006666D5" w:rsidRPr="00DB0836" w:rsidRDefault="006666D5" w:rsidP="006666D5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нормативные правовые акты, регламентирующие порядок проведения медицинских осмотров, диспансеризации и </w:t>
            </w:r>
            <w:r w:rsidRPr="00DB0836">
              <w:rPr>
                <w:rFonts w:ascii="Times New Roman" w:hAnsi="Times New Roman"/>
                <w:sz w:val="24"/>
                <w:szCs w:val="24"/>
              </w:rPr>
              <w:lastRenderedPageBreak/>
              <w:t>диспансерного наблюдения женской части населения;</w:t>
            </w:r>
          </w:p>
          <w:p w:rsidR="006666D5" w:rsidRPr="00DB0836" w:rsidRDefault="006666D5" w:rsidP="006666D5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принципы диспансерного наблюдения женской части населения, в том числе в период беременности, в послеродовой период, после прерывания беременности.</w:t>
            </w:r>
          </w:p>
        </w:tc>
      </w:tr>
      <w:tr w:rsidR="006666D5" w:rsidRPr="00DB0836" w:rsidTr="0055552D">
        <w:trPr>
          <w:trHeight w:val="212"/>
        </w:trPr>
        <w:tc>
          <w:tcPr>
            <w:tcW w:w="1134" w:type="dxa"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lastRenderedPageBreak/>
              <w:t>ПК 3.4</w:t>
            </w:r>
          </w:p>
        </w:tc>
        <w:tc>
          <w:tcPr>
            <w:tcW w:w="4395" w:type="dxa"/>
          </w:tcPr>
          <w:p w:rsidR="006666D5" w:rsidRPr="00DB0836" w:rsidRDefault="006666D5" w:rsidP="006666D5">
            <w:pPr>
              <w:numPr>
                <w:ilvl w:val="0"/>
                <w:numId w:val="3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заполнять медицинскую документацию, в том числе в форме электронного документа;</w:t>
            </w:r>
          </w:p>
          <w:p w:rsidR="006666D5" w:rsidRPr="00DB0836" w:rsidRDefault="006666D5" w:rsidP="006666D5">
            <w:pPr>
              <w:numPr>
                <w:ilvl w:val="0"/>
                <w:numId w:val="3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составлять план работы и отчет о своей работе;</w:t>
            </w:r>
          </w:p>
          <w:p w:rsidR="006666D5" w:rsidRPr="00DB0836" w:rsidRDefault="006666D5" w:rsidP="006666D5">
            <w:pPr>
              <w:numPr>
                <w:ilvl w:val="0"/>
                <w:numId w:val="3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использовать в работе медицинские информационные системы и информационно-телекоммуникационную сеть «Интернет».</w:t>
            </w:r>
          </w:p>
          <w:p w:rsidR="006666D5" w:rsidRPr="00DB0836" w:rsidRDefault="006666D5" w:rsidP="0055552D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666D5" w:rsidRPr="00DB0836" w:rsidRDefault="006666D5" w:rsidP="006666D5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правила и порядок оформления медицинской документации в медицинских организациях, в том числе в форме электронного документа;</w:t>
            </w:r>
          </w:p>
          <w:p w:rsidR="006666D5" w:rsidRPr="00DB0836" w:rsidRDefault="006666D5" w:rsidP="006666D5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должностные обязанности находящегося в распоряжении медицинского персонала;</w:t>
            </w:r>
          </w:p>
          <w:p w:rsidR="006666D5" w:rsidRPr="00DB0836" w:rsidRDefault="006666D5" w:rsidP="006666D5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требования к обеспечению внутреннего контроля качества и безопасности медицинской деятельности.</w:t>
            </w:r>
          </w:p>
        </w:tc>
      </w:tr>
    </w:tbl>
    <w:p w:rsidR="006666D5" w:rsidRDefault="006666D5" w:rsidP="006666D5">
      <w:pPr>
        <w:suppressAutoHyphens/>
        <w:spacing w:after="240"/>
        <w:rPr>
          <w:rFonts w:ascii="Times New Roman" w:hAnsi="Times New Roman"/>
          <w:b/>
          <w:sz w:val="24"/>
          <w:szCs w:val="24"/>
        </w:rPr>
      </w:pPr>
    </w:p>
    <w:p w:rsidR="0055552D" w:rsidRDefault="0055552D" w:rsidP="006666D5">
      <w:pPr>
        <w:suppressAutoHyphens/>
        <w:spacing w:after="240"/>
        <w:rPr>
          <w:rFonts w:ascii="Times New Roman" w:hAnsi="Times New Roman"/>
          <w:b/>
          <w:sz w:val="24"/>
          <w:szCs w:val="24"/>
        </w:rPr>
      </w:pPr>
    </w:p>
    <w:p w:rsidR="0055552D" w:rsidRDefault="0055552D" w:rsidP="006666D5">
      <w:pPr>
        <w:suppressAutoHyphens/>
        <w:spacing w:after="240"/>
        <w:rPr>
          <w:rFonts w:ascii="Times New Roman" w:hAnsi="Times New Roman"/>
          <w:b/>
          <w:sz w:val="24"/>
          <w:szCs w:val="24"/>
        </w:rPr>
      </w:pPr>
    </w:p>
    <w:p w:rsidR="0055552D" w:rsidRDefault="0055552D" w:rsidP="006666D5">
      <w:pPr>
        <w:suppressAutoHyphens/>
        <w:spacing w:after="240"/>
        <w:rPr>
          <w:rFonts w:ascii="Times New Roman" w:hAnsi="Times New Roman"/>
          <w:b/>
          <w:sz w:val="24"/>
          <w:szCs w:val="24"/>
        </w:rPr>
      </w:pPr>
    </w:p>
    <w:p w:rsidR="0055552D" w:rsidRDefault="0055552D" w:rsidP="006666D5">
      <w:pPr>
        <w:suppressAutoHyphens/>
        <w:spacing w:after="240"/>
        <w:rPr>
          <w:rFonts w:ascii="Times New Roman" w:hAnsi="Times New Roman"/>
          <w:b/>
          <w:sz w:val="24"/>
          <w:szCs w:val="24"/>
        </w:rPr>
      </w:pPr>
    </w:p>
    <w:p w:rsidR="0055552D" w:rsidRDefault="0055552D" w:rsidP="006666D5">
      <w:pPr>
        <w:suppressAutoHyphens/>
        <w:spacing w:after="240"/>
        <w:rPr>
          <w:rFonts w:ascii="Times New Roman" w:hAnsi="Times New Roman"/>
          <w:b/>
          <w:sz w:val="24"/>
          <w:szCs w:val="24"/>
        </w:rPr>
      </w:pPr>
    </w:p>
    <w:p w:rsidR="0055552D" w:rsidRDefault="0055552D" w:rsidP="006666D5">
      <w:pPr>
        <w:suppressAutoHyphens/>
        <w:spacing w:after="240"/>
        <w:rPr>
          <w:rFonts w:ascii="Times New Roman" w:hAnsi="Times New Roman"/>
          <w:b/>
          <w:sz w:val="24"/>
          <w:szCs w:val="24"/>
        </w:rPr>
      </w:pPr>
    </w:p>
    <w:p w:rsidR="0055552D" w:rsidRDefault="0055552D" w:rsidP="006666D5">
      <w:pPr>
        <w:suppressAutoHyphens/>
        <w:spacing w:after="240"/>
        <w:rPr>
          <w:rFonts w:ascii="Times New Roman" w:hAnsi="Times New Roman"/>
          <w:b/>
          <w:sz w:val="24"/>
          <w:szCs w:val="24"/>
        </w:rPr>
      </w:pPr>
    </w:p>
    <w:p w:rsidR="0055552D" w:rsidRDefault="0055552D" w:rsidP="006666D5">
      <w:pPr>
        <w:suppressAutoHyphens/>
        <w:spacing w:after="240"/>
        <w:rPr>
          <w:rFonts w:ascii="Times New Roman" w:hAnsi="Times New Roman"/>
          <w:b/>
          <w:sz w:val="24"/>
          <w:szCs w:val="24"/>
        </w:rPr>
      </w:pPr>
    </w:p>
    <w:p w:rsidR="0055552D" w:rsidRDefault="0055552D" w:rsidP="006666D5">
      <w:pPr>
        <w:suppressAutoHyphens/>
        <w:spacing w:after="240"/>
        <w:rPr>
          <w:rFonts w:ascii="Times New Roman" w:hAnsi="Times New Roman"/>
          <w:b/>
          <w:sz w:val="24"/>
          <w:szCs w:val="24"/>
        </w:rPr>
      </w:pPr>
    </w:p>
    <w:p w:rsidR="0055552D" w:rsidRDefault="0055552D" w:rsidP="006666D5">
      <w:pPr>
        <w:suppressAutoHyphens/>
        <w:spacing w:after="240"/>
        <w:rPr>
          <w:rFonts w:ascii="Times New Roman" w:hAnsi="Times New Roman"/>
          <w:b/>
          <w:sz w:val="24"/>
          <w:szCs w:val="24"/>
        </w:rPr>
      </w:pPr>
    </w:p>
    <w:p w:rsidR="0055552D" w:rsidRDefault="0055552D" w:rsidP="006666D5">
      <w:pPr>
        <w:suppressAutoHyphens/>
        <w:spacing w:after="240"/>
        <w:rPr>
          <w:rFonts w:ascii="Times New Roman" w:hAnsi="Times New Roman"/>
          <w:b/>
          <w:sz w:val="24"/>
          <w:szCs w:val="24"/>
        </w:rPr>
      </w:pPr>
    </w:p>
    <w:p w:rsidR="0055552D" w:rsidRDefault="0055552D" w:rsidP="006666D5">
      <w:pPr>
        <w:suppressAutoHyphens/>
        <w:spacing w:after="240"/>
        <w:rPr>
          <w:rFonts w:ascii="Times New Roman" w:hAnsi="Times New Roman"/>
          <w:b/>
          <w:sz w:val="24"/>
          <w:szCs w:val="24"/>
        </w:rPr>
      </w:pPr>
    </w:p>
    <w:p w:rsidR="0055552D" w:rsidRPr="00DB0836" w:rsidRDefault="0055552D" w:rsidP="006666D5">
      <w:pPr>
        <w:suppressAutoHyphens/>
        <w:spacing w:after="240"/>
        <w:rPr>
          <w:rFonts w:ascii="Times New Roman" w:hAnsi="Times New Roman"/>
          <w:b/>
          <w:sz w:val="24"/>
          <w:szCs w:val="24"/>
        </w:rPr>
      </w:pPr>
    </w:p>
    <w:p w:rsidR="006666D5" w:rsidRPr="00DB0836" w:rsidRDefault="006666D5" w:rsidP="006666D5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0836"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6666D5" w:rsidRPr="00DB0836" w:rsidRDefault="006666D5" w:rsidP="006666D5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DB0836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4891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2126"/>
      </w:tblGrid>
      <w:tr w:rsidR="006666D5" w:rsidRPr="00DB0836" w:rsidTr="0055552D">
        <w:trPr>
          <w:trHeight w:val="490"/>
        </w:trPr>
        <w:tc>
          <w:tcPr>
            <w:tcW w:w="3897" w:type="pct"/>
            <w:vAlign w:val="center"/>
          </w:tcPr>
          <w:p w:rsidR="006666D5" w:rsidRPr="00DB0836" w:rsidRDefault="006666D5" w:rsidP="0055552D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103" w:type="pct"/>
            <w:vAlign w:val="center"/>
          </w:tcPr>
          <w:p w:rsidR="006666D5" w:rsidRPr="00DB0836" w:rsidRDefault="006666D5" w:rsidP="0055552D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6666D5" w:rsidRPr="00DB0836" w:rsidTr="0055552D">
        <w:trPr>
          <w:trHeight w:val="490"/>
        </w:trPr>
        <w:tc>
          <w:tcPr>
            <w:tcW w:w="3897" w:type="pct"/>
            <w:vAlign w:val="center"/>
          </w:tcPr>
          <w:p w:rsidR="006666D5" w:rsidRPr="00DB0836" w:rsidRDefault="006666D5" w:rsidP="0055552D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103" w:type="pct"/>
            <w:vAlign w:val="center"/>
          </w:tcPr>
          <w:p w:rsidR="006666D5" w:rsidRPr="00DB0836" w:rsidRDefault="006666D5" w:rsidP="0055552D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iCs/>
                <w:sz w:val="24"/>
                <w:szCs w:val="24"/>
              </w:rPr>
              <w:t>36</w:t>
            </w:r>
          </w:p>
        </w:tc>
      </w:tr>
      <w:tr w:rsidR="006666D5" w:rsidRPr="00DB0836" w:rsidTr="0055552D">
        <w:trPr>
          <w:trHeight w:val="490"/>
        </w:trPr>
        <w:tc>
          <w:tcPr>
            <w:tcW w:w="3897" w:type="pct"/>
            <w:vAlign w:val="center"/>
          </w:tcPr>
          <w:p w:rsidR="006666D5" w:rsidRPr="00DB0836" w:rsidRDefault="006666D5" w:rsidP="0055552D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>в т. ч. в форме практической подготовки</w:t>
            </w:r>
          </w:p>
        </w:tc>
        <w:tc>
          <w:tcPr>
            <w:tcW w:w="1103" w:type="pct"/>
            <w:vAlign w:val="center"/>
          </w:tcPr>
          <w:p w:rsidR="006666D5" w:rsidRPr="00DB0836" w:rsidRDefault="006666D5" w:rsidP="0055552D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336"/>
        </w:trPr>
        <w:tc>
          <w:tcPr>
            <w:tcW w:w="5000" w:type="pct"/>
            <w:gridSpan w:val="2"/>
            <w:vAlign w:val="center"/>
          </w:tcPr>
          <w:p w:rsidR="006666D5" w:rsidRPr="00DB0836" w:rsidRDefault="006666D5" w:rsidP="0055552D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6666D5" w:rsidRPr="00DB0836" w:rsidTr="0055552D">
        <w:trPr>
          <w:trHeight w:val="490"/>
        </w:trPr>
        <w:tc>
          <w:tcPr>
            <w:tcW w:w="3897" w:type="pct"/>
            <w:vAlign w:val="center"/>
          </w:tcPr>
          <w:p w:rsidR="006666D5" w:rsidRPr="00DB0836" w:rsidRDefault="006666D5" w:rsidP="0055552D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теоретическое обучение </w:t>
            </w:r>
          </w:p>
        </w:tc>
        <w:tc>
          <w:tcPr>
            <w:tcW w:w="1103" w:type="pct"/>
            <w:vAlign w:val="center"/>
          </w:tcPr>
          <w:p w:rsidR="006666D5" w:rsidRPr="00DB0836" w:rsidRDefault="006666D5" w:rsidP="0055552D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iCs/>
                <w:sz w:val="24"/>
                <w:szCs w:val="24"/>
              </w:rPr>
              <w:t>18</w:t>
            </w:r>
          </w:p>
        </w:tc>
      </w:tr>
      <w:tr w:rsidR="006666D5" w:rsidRPr="00DB0836" w:rsidTr="0055552D">
        <w:trPr>
          <w:trHeight w:val="490"/>
        </w:trPr>
        <w:tc>
          <w:tcPr>
            <w:tcW w:w="3897" w:type="pct"/>
            <w:vAlign w:val="center"/>
          </w:tcPr>
          <w:p w:rsidR="006666D5" w:rsidRPr="00DB0836" w:rsidRDefault="006666D5" w:rsidP="0055552D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03" w:type="pct"/>
            <w:vAlign w:val="center"/>
          </w:tcPr>
          <w:p w:rsidR="006666D5" w:rsidRPr="00DB0836" w:rsidRDefault="006666D5" w:rsidP="0055552D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iCs/>
                <w:sz w:val="24"/>
                <w:szCs w:val="24"/>
              </w:rPr>
              <w:t>16</w:t>
            </w:r>
          </w:p>
        </w:tc>
      </w:tr>
      <w:tr w:rsidR="006666D5" w:rsidRPr="00DB0836" w:rsidTr="0055552D">
        <w:trPr>
          <w:trHeight w:val="267"/>
        </w:trPr>
        <w:tc>
          <w:tcPr>
            <w:tcW w:w="3897" w:type="pct"/>
            <w:tcBorders>
              <w:top w:val="nil"/>
            </w:tcBorders>
            <w:vAlign w:val="center"/>
          </w:tcPr>
          <w:p w:rsidR="006666D5" w:rsidRPr="00DB0836" w:rsidRDefault="006666D5" w:rsidP="0055552D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3" w:type="pct"/>
            <w:vAlign w:val="center"/>
          </w:tcPr>
          <w:p w:rsidR="006666D5" w:rsidRPr="00DB0836" w:rsidRDefault="006666D5" w:rsidP="0055552D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331"/>
        </w:trPr>
        <w:tc>
          <w:tcPr>
            <w:tcW w:w="3897" w:type="pct"/>
            <w:tcBorders>
              <w:top w:val="nil"/>
            </w:tcBorders>
            <w:vAlign w:val="center"/>
          </w:tcPr>
          <w:p w:rsidR="006666D5" w:rsidRPr="00DB0836" w:rsidRDefault="006666D5" w:rsidP="0055552D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1103" w:type="pct"/>
            <w:tcBorders>
              <w:top w:val="nil"/>
            </w:tcBorders>
            <w:vAlign w:val="center"/>
          </w:tcPr>
          <w:p w:rsidR="006666D5" w:rsidRPr="00DB0836" w:rsidRDefault="006666D5" w:rsidP="0055552D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</w:tbl>
    <w:p w:rsidR="006666D5" w:rsidRPr="00DB0836" w:rsidRDefault="006666D5" w:rsidP="006666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666D5" w:rsidRPr="00DB0836" w:rsidRDefault="006666D5" w:rsidP="006666D5">
      <w:pPr>
        <w:rPr>
          <w:rFonts w:ascii="Times New Roman" w:hAnsi="Times New Roman"/>
          <w:sz w:val="24"/>
          <w:szCs w:val="24"/>
        </w:rPr>
        <w:sectPr w:rsidR="006666D5" w:rsidRPr="00DB0836" w:rsidSect="0055552D">
          <w:headerReference w:type="default" r:id="rId9"/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:rsidR="006666D5" w:rsidRPr="00DB0836" w:rsidRDefault="006666D5" w:rsidP="006666D5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DB0836">
        <w:rPr>
          <w:rFonts w:ascii="Times New Roman" w:hAnsi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2"/>
        <w:gridCol w:w="6871"/>
        <w:gridCol w:w="2268"/>
        <w:gridCol w:w="2977"/>
      </w:tblGrid>
      <w:tr w:rsidR="006666D5" w:rsidRPr="00DB0836" w:rsidTr="0055552D">
        <w:trPr>
          <w:trHeight w:val="20"/>
        </w:trPr>
        <w:tc>
          <w:tcPr>
            <w:tcW w:w="881" w:type="pct"/>
            <w:vAlign w:val="center"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336" w:type="pct"/>
            <w:vAlign w:val="center"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Объем, акад. </w:t>
            </w:r>
            <w:proofErr w:type="gramStart"/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proofErr w:type="gramEnd"/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в том числе в форме практической подготовки, акад. ч</w:t>
            </w:r>
          </w:p>
        </w:tc>
        <w:tc>
          <w:tcPr>
            <w:tcW w:w="1012" w:type="pct"/>
            <w:vAlign w:val="center"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6666D5" w:rsidRPr="00DB0836" w:rsidTr="0055552D">
        <w:trPr>
          <w:trHeight w:val="371"/>
        </w:trPr>
        <w:tc>
          <w:tcPr>
            <w:tcW w:w="881" w:type="pct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71" w:type="pct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012" w:type="pct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</w:t>
            </w:r>
          </w:p>
        </w:tc>
      </w:tr>
      <w:tr w:rsidR="006666D5" w:rsidRPr="00DB0836" w:rsidTr="0055552D">
        <w:trPr>
          <w:trHeight w:val="371"/>
        </w:trPr>
        <w:tc>
          <w:tcPr>
            <w:tcW w:w="3217" w:type="pct"/>
            <w:gridSpan w:val="2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Медицинская генетика – теоретический фундамент современной медицины</w:t>
            </w:r>
          </w:p>
        </w:tc>
        <w:tc>
          <w:tcPr>
            <w:tcW w:w="771" w:type="pct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iCs/>
                <w:sz w:val="24"/>
                <w:szCs w:val="24"/>
              </w:rPr>
              <w:t>1/-</w:t>
            </w:r>
          </w:p>
        </w:tc>
        <w:tc>
          <w:tcPr>
            <w:tcW w:w="1012" w:type="pct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 w:val="restart"/>
          </w:tcPr>
          <w:p w:rsidR="006666D5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Основные понятия дисциплины и ее связь с другими науками. 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 развития науки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012" w:type="pct"/>
            <w:vMerge w:val="restart"/>
          </w:tcPr>
          <w:p w:rsidR="006666D5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02, ОК 03, ОК 08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ЛР 9, ЛР 18, ЛР 26, ЛР 28</w:t>
            </w: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Генетика человека – раздел генетики, изучающий наследственность и изменчивость с точки зрения патологии человека. Разделы дисциплины. Связь дисциплины «Основы медицинской генетики» с другими дисциплинами. </w:t>
            </w:r>
          </w:p>
        </w:tc>
        <w:tc>
          <w:tcPr>
            <w:tcW w:w="771" w:type="pct"/>
            <w:vMerge w:val="restart"/>
            <w:vAlign w:val="center"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История развития науки, вклад зарубежных и отечественных ученых.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uppressAutoHyphens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Перспективные направления решения медико-биологических и генетических проблем.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uppressAutoHyphens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3217" w:type="pct"/>
            <w:gridSpan w:val="2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Цитологические и биохимические основы наследственности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iCs/>
                <w:sz w:val="24"/>
                <w:szCs w:val="24"/>
              </w:rPr>
              <w:t>5/2</w:t>
            </w:r>
          </w:p>
        </w:tc>
        <w:tc>
          <w:tcPr>
            <w:tcW w:w="1012" w:type="pct"/>
            <w:vMerge w:val="restart"/>
          </w:tcPr>
          <w:p w:rsidR="006666D5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02, ОК 03, ОК 07</w:t>
            </w:r>
            <w:r w:rsidRPr="00DB08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ЛР 9, ЛР 18, ЛР 26, ЛР 28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 w:val="restar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 Цитологические и биохимические 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наследственности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Строение и функции хромосом человека. Кариотип человека. </w:t>
            </w:r>
          </w:p>
        </w:tc>
        <w:tc>
          <w:tcPr>
            <w:tcW w:w="771" w:type="pct"/>
            <w:vMerge w:val="restart"/>
            <w:vAlign w:val="center"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303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Основные типы деления </w:t>
            </w:r>
            <w:proofErr w:type="spell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эукариотических</w:t>
            </w:r>
            <w:proofErr w:type="spell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клеток. Клеточный цикл и его периоды. Биологическая роль митоза и амитоза. Роль атипических митозов в патологии человека. 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Биологическое значение мейоза. Развитие сперматозоидов и </w:t>
            </w: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яйцеклеток человека.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Химическое строение и генетическая роль нуклеиновых кислот: ДНК и РНК. Сохранение информации от поколения к поколению. Гены и их структура. Реализация генетической информации. Генетический код и его свойства.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Pr="00DB08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B0836">
              <w:rPr>
                <w:rFonts w:ascii="Times New Roman" w:hAnsi="Times New Roman"/>
                <w:sz w:val="24"/>
                <w:szCs w:val="24"/>
              </w:rPr>
              <w:t xml:space="preserve"> «Изучение морфологии половых клеток. Гаметогенез. Размножение организмов».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3217" w:type="pct"/>
            <w:gridSpan w:val="2"/>
          </w:tcPr>
          <w:p w:rsidR="006666D5" w:rsidRPr="00DB0836" w:rsidRDefault="006666D5" w:rsidP="005555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3. </w:t>
            </w: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>Закономерности наследования признаков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iCs/>
                <w:sz w:val="24"/>
                <w:szCs w:val="24"/>
              </w:rPr>
              <w:t>8/4</w:t>
            </w:r>
          </w:p>
        </w:tc>
        <w:tc>
          <w:tcPr>
            <w:tcW w:w="1012" w:type="pct"/>
            <w:vMerge w:val="restart"/>
          </w:tcPr>
          <w:p w:rsidR="006666D5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02, ОК 03, ОК 04, 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05, ОК 07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ПК 3.1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ЛР 9, ЛР 18, ЛР 26, ЛР 28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85"/>
        </w:trPr>
        <w:tc>
          <w:tcPr>
            <w:tcW w:w="881" w:type="pct"/>
            <w:vMerge w:val="restar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 Закономерности наследования признаков при </w:t>
            </w:r>
            <w:proofErr w:type="gramStart"/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моногибридном</w:t>
            </w:r>
            <w:proofErr w:type="gramEnd"/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дигибридном</w:t>
            </w:r>
            <w:proofErr w:type="spellEnd"/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полигибридном 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скрещивании</w:t>
            </w:r>
            <w:proofErr w:type="gramEnd"/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Взаимодействие между генами. Пенетрантность и экспрессивность</w:t>
            </w: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генов</w:t>
            </w: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Сущность законов наследования признаков у человека. </w:t>
            </w:r>
          </w:p>
        </w:tc>
        <w:tc>
          <w:tcPr>
            <w:tcW w:w="771" w:type="pct"/>
            <w:vMerge w:val="restar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Типы наследования </w:t>
            </w:r>
            <w:proofErr w:type="spell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менделирующих</w:t>
            </w:r>
            <w:proofErr w:type="spell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признаков у человека.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Генотип и фенотип.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Взаимодействие аллельных и неаллельных генов: полное и неполное доминирование, </w:t>
            </w:r>
            <w:proofErr w:type="spell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кодоминирование</w:t>
            </w:r>
            <w:proofErr w:type="spell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эпистаз</w:t>
            </w:r>
            <w:proofErr w:type="spell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комплементарность</w:t>
            </w:r>
            <w:proofErr w:type="spell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, полимерия, плейотропия.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Пенетрантность и экспрессивность генов у человека.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 занятий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928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</w:t>
            </w: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</w:t>
            </w: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«Решение задач на закономерности наследования признаков при моно и </w:t>
            </w:r>
            <w:proofErr w:type="spell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дигибридном</w:t>
            </w:r>
            <w:proofErr w:type="spell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скрещивании и на взаимодействие между генами».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73"/>
        </w:trPr>
        <w:tc>
          <w:tcPr>
            <w:tcW w:w="881" w:type="pct"/>
            <w:vMerge w:val="restar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3.2. Хромосомная 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наследственности </w:t>
            </w: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12" w:type="pct"/>
            <w:vMerge w:val="restart"/>
          </w:tcPr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02, ОК 03, ОК 04, 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05, ОК 07</w:t>
            </w:r>
          </w:p>
          <w:p w:rsidR="006666D5" w:rsidRPr="00650CD7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ПК 3.1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9, ЛР 18, ЛР 26,  </w:t>
            </w:r>
            <w:r w:rsidRPr="00DB0836">
              <w:rPr>
                <w:rFonts w:ascii="Times New Roman" w:hAnsi="Times New Roman"/>
                <w:sz w:val="24"/>
                <w:szCs w:val="24"/>
              </w:rPr>
              <w:t>ЛР 28</w:t>
            </w: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Хромосомная теория Т. Моргана. </w:t>
            </w:r>
          </w:p>
        </w:tc>
        <w:tc>
          <w:tcPr>
            <w:tcW w:w="771" w:type="pct"/>
            <w:vMerge w:val="restar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Сцепленные гены, кроссинговер.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Карты хромосом человека.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 w:val="restar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Тема 3.3.</w:t>
            </w: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Наследственные </w:t>
            </w: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свойства крови. 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Наследственные 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заболевания крови</w:t>
            </w: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12" w:type="pct"/>
            <w:vMerge w:val="restart"/>
          </w:tcPr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02, ОК 03, ОК 04, 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05, ОК 07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ПК 2.1, ПК 2.4, ПК 3.1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ЛР 9, ЛР 18, ЛР 26, ЛР 28</w:t>
            </w: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Механизм наследования групп крови системы АВО и резус </w:t>
            </w: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системы. Причины и механизм возникновения резус конфликта матери и плода. </w:t>
            </w:r>
          </w:p>
        </w:tc>
        <w:tc>
          <w:tcPr>
            <w:tcW w:w="771" w:type="pct"/>
            <w:vMerge w:val="restar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Причины и механизм возникновения осложнений при гемотрансфузии, связанных с неправильно подобранной донорской кровью.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Наследственные заболевания крови: </w:t>
            </w:r>
            <w:proofErr w:type="spell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гемоглобинозы</w:t>
            </w:r>
            <w:proofErr w:type="spell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, гемофилия.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 занятий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3</w:t>
            </w: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«Решение задач на наследование свой</w:t>
            </w:r>
            <w:proofErr w:type="gram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ств кр</w:t>
            </w:r>
            <w:proofErr w:type="gram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ови и наследственные заболевания крови».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3217" w:type="pct"/>
            <w:gridSpan w:val="2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Методы изучения наследственности и изменчивости человека в норме и патологии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6/4</w:t>
            </w:r>
          </w:p>
        </w:tc>
        <w:tc>
          <w:tcPr>
            <w:tcW w:w="1012" w:type="pct"/>
            <w:vMerge w:val="restart"/>
          </w:tcPr>
          <w:p w:rsidR="006666D5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66D5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02, ОК 03, ОК 04, 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05, ОК 07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ПК 2.1, ПК 1.3, ПК 2.5, </w:t>
            </w: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ПК 3.2, ПК 3.4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ЛР 9, ЛР 18, ЛР 26, ЛР 28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 w:val="restart"/>
          </w:tcPr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Тема 4.1. Генеалогический метод. Близнецовый метод. Биохимический метод.</w:t>
            </w: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Цитогенетический метод. </w:t>
            </w:r>
            <w:proofErr w:type="spellStart"/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Дерматоглифический</w:t>
            </w:r>
            <w:proofErr w:type="spellEnd"/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метод. Популяционно-статистический метод. Иммуногенетический метод. Методы </w:t>
            </w:r>
            <w:proofErr w:type="spellStart"/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пренатальной</w:t>
            </w:r>
            <w:proofErr w:type="spellEnd"/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диагностики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6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Особенности изучения наследственности человека как специфического объекта генетического анализа. </w:t>
            </w:r>
          </w:p>
        </w:tc>
        <w:tc>
          <w:tcPr>
            <w:tcW w:w="771" w:type="pct"/>
            <w:vMerge w:val="restar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6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Генеалогический метод. Методика составления родословных и их анализ. </w:t>
            </w:r>
            <w:proofErr w:type="gram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Особенности родословных при аутосомно-доминантном, аутосомно-рецессивном и сцепленным с полом наследовании.</w:t>
            </w:r>
            <w:proofErr w:type="gramEnd"/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6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Близнецовый метод. Роль наследственности и среды в формировании признаков. 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6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Биохимический метод. Качественные тесты, позволяющие определять нарушения обмена веществ.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6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Цитогенетический метод. Основные показания для цитогенетического исследования. </w:t>
            </w:r>
            <w:proofErr w:type="spell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Кариотипирование</w:t>
            </w:r>
            <w:proofErr w:type="spell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– определение количества и качества хромосом. Методы экспресс - диагностики определения Х и Y хроматина. 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6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Метод дерматоглифики. 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6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Методы генетики соматических клеток (простое культивирование, гибридизация, клонирование, селекция).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6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Популяционно-статистический метод. Закон Харди-</w:t>
            </w:r>
            <w:proofErr w:type="spell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Вайнберга</w:t>
            </w:r>
            <w:proofErr w:type="spell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6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Иммуногенетический метод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6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Методы </w:t>
            </w:r>
            <w:proofErr w:type="spell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пренатальной</w:t>
            </w:r>
            <w:proofErr w:type="spell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диагностики (УЗИ, </w:t>
            </w:r>
            <w:proofErr w:type="spell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амниоцентез</w:t>
            </w:r>
            <w:proofErr w:type="spell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, биопсия хориона, определение </w:t>
            </w:r>
            <w:proofErr w:type="spell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фетопротеина</w:t>
            </w:r>
            <w:proofErr w:type="spell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4</w:t>
            </w: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«Составление и анализ родословных схем».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</w:t>
            </w: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«Решение задач по расчету частоты генов и генотипов в популяциях (Закон Харди - </w:t>
            </w:r>
            <w:proofErr w:type="spell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Вайнберга</w:t>
            </w:r>
            <w:proofErr w:type="spell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)».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3217" w:type="pct"/>
            <w:gridSpan w:val="2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5.</w:t>
            </w: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 xml:space="preserve"> Изменчивость и мутации у человека. Факторы мутагенеза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4/2</w:t>
            </w:r>
          </w:p>
        </w:tc>
        <w:tc>
          <w:tcPr>
            <w:tcW w:w="1012" w:type="pct"/>
            <w:vMerge w:val="restart"/>
          </w:tcPr>
          <w:p w:rsidR="006666D5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02, ОК 03, ОК 04, 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05, ОК 07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ПК 2.1, ПК 3.1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ЛР 9, ЛР 18, ЛР 26, ЛР 28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 w:val="restar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Тема 5.1. Виды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изменчивости и виды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мутаций у человека.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Факторы мутагенеза</w:t>
            </w: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7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Роль генотипа и внешней среды в проявлении признаков. Эндо - и </w:t>
            </w:r>
            <w:proofErr w:type="spell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экзомутагены</w:t>
            </w:r>
            <w:proofErr w:type="spell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71" w:type="pct"/>
            <w:vMerge w:val="restar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7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Основные виды изменчивости. Причины и сущность мутационной изменчивости.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7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Виды мутаций (генные, хромосомные, геномные). 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7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Мутагенез, его виды.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7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Фенокопии и генокопии.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 занятий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6 </w:t>
            </w:r>
            <w:r w:rsidRPr="00DB0836">
              <w:rPr>
                <w:rFonts w:ascii="Times New Roman" w:hAnsi="Times New Roman"/>
                <w:sz w:val="24"/>
                <w:szCs w:val="24"/>
              </w:rPr>
              <w:t>«</w:t>
            </w: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задач  на различные виды </w:t>
            </w:r>
            <w:r w:rsidRPr="00DB0836">
              <w:rPr>
                <w:rFonts w:ascii="Times New Roman" w:hAnsi="Times New Roman"/>
                <w:sz w:val="24"/>
                <w:szCs w:val="24"/>
              </w:rPr>
              <w:t>изменчивости и мутаций у человека».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3217" w:type="pct"/>
            <w:gridSpan w:val="2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6.</w:t>
            </w: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 xml:space="preserve"> Наследственность и патология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10/4</w:t>
            </w:r>
          </w:p>
        </w:tc>
        <w:tc>
          <w:tcPr>
            <w:tcW w:w="1012" w:type="pct"/>
            <w:vMerge w:val="restart"/>
          </w:tcPr>
          <w:p w:rsidR="006666D5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01, ОК 02, ОК 03, 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04, ОК 05, ОК 07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ПК 2.1, ПК 2.4, ПК 3.1,</w:t>
            </w: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ПК 3.2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ЛР 9, ЛР 18, ЛР 26, ЛР 28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 w:val="restart"/>
          </w:tcPr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6.1. Хромосомные 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болезни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771" w:type="pct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Наследственные болезни и их классификация. </w:t>
            </w:r>
          </w:p>
        </w:tc>
        <w:tc>
          <w:tcPr>
            <w:tcW w:w="771" w:type="pct"/>
            <w:vMerge w:val="restart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Хромосомные болезни. Количественные и структурные аномалии </w:t>
            </w:r>
            <w:proofErr w:type="spell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аутосом</w:t>
            </w:r>
            <w:proofErr w:type="spell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: синдром Дауна, синдром Эдвардса, синдром </w:t>
            </w:r>
            <w:proofErr w:type="spell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Патау</w:t>
            </w:r>
            <w:proofErr w:type="spell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. Клиника, цитогенетические варианты.</w:t>
            </w:r>
          </w:p>
        </w:tc>
        <w:tc>
          <w:tcPr>
            <w:tcW w:w="77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Клинические синдромы при аномалиях половых хромосом: синдром Шерешевского-Тернера, синдром </w:t>
            </w:r>
            <w:proofErr w:type="spell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Клайнфельтера</w:t>
            </w:r>
            <w:proofErr w:type="spell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, синдром </w:t>
            </w:r>
            <w:proofErr w:type="spell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трисомии</w:t>
            </w:r>
            <w:proofErr w:type="spell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Х, синдром </w:t>
            </w:r>
            <w:proofErr w:type="spell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дисомии</w:t>
            </w:r>
            <w:proofErr w:type="spell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по Y- хромосоме.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Структурные аномалии хромосом.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 w:val="restart"/>
          </w:tcPr>
          <w:p w:rsidR="006666D5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6.2. 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Генные болезни</w:t>
            </w: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12" w:type="pct"/>
            <w:vMerge w:val="restart"/>
          </w:tcPr>
          <w:p w:rsidR="006666D5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01, ОК 02, ОК 03, 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04, ОК 05, ОК 07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ПК 2.4, ПК 3.1,</w:t>
            </w: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ПК 3.2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ЛР 9, ЛР 18, ЛР 26, ЛР 28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Причины генных заболеваний. </w:t>
            </w:r>
          </w:p>
        </w:tc>
        <w:tc>
          <w:tcPr>
            <w:tcW w:w="771" w:type="pct"/>
            <w:vMerge w:val="restar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Аутосомно-доминантные заболевания.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Аутосомно-рецессивные заболевания.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Х - сцепленные рецессивные и доминантные заболевания.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У - сцепленные заболевания.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Pr="00DB08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r w:rsidRPr="00DB0836">
              <w:rPr>
                <w:rFonts w:ascii="Times New Roman" w:hAnsi="Times New Roman"/>
                <w:sz w:val="24"/>
                <w:szCs w:val="24"/>
              </w:rPr>
              <w:t>«Изучение аномальных фенотипов и клинических проявлений хромосомных и генных заболеваний по фотографиям больных».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 w:val="restart"/>
          </w:tcPr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6.3. Наследственное предрасположение 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к болезням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12" w:type="pct"/>
            <w:vMerge w:val="restart"/>
          </w:tcPr>
          <w:p w:rsidR="006666D5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01, ОК 02, ОК 03, 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04, ОК 05, ОК 07</w:t>
            </w:r>
          </w:p>
          <w:p w:rsidR="006666D5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ПК 3.2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ЛР 9, ЛР 18, ЛР 26, ЛР 28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30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Особенности болезней с наследственной предрасположенностью. </w:t>
            </w:r>
          </w:p>
        </w:tc>
        <w:tc>
          <w:tcPr>
            <w:tcW w:w="771" w:type="pct"/>
            <w:vMerge w:val="restar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30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Моногенные болезни с наследственной предрасположенностью.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30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Полигенные болезни с наследственной предрасположенностью.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30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Виды </w:t>
            </w:r>
            <w:proofErr w:type="spell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мультифакториальных</w:t>
            </w:r>
            <w:proofErr w:type="spell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признаков.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30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Изолированные врожденные пороки развития.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30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Гипертоническая болезнь. Ревматоидный артрит. Язвенная болезнь. Бронхиальная астма и др.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30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Особенности наследования прерывистых </w:t>
            </w:r>
            <w:proofErr w:type="spell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мультифакториальных</w:t>
            </w:r>
            <w:proofErr w:type="spell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заболеваний.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30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Методы изучения </w:t>
            </w:r>
            <w:proofErr w:type="spell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мультифакториальных</w:t>
            </w:r>
            <w:proofErr w:type="spell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заболеваний.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 w:val="restart"/>
          </w:tcPr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6.4. Диагностика, 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профилактика и лечение </w:t>
            </w:r>
            <w:proofErr w:type="gramStart"/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наследственных</w:t>
            </w:r>
            <w:proofErr w:type="gramEnd"/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заболеваний. 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Медико-генетическое 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консультирование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12" w:type="pct"/>
            <w:vMerge w:val="restart"/>
          </w:tcPr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01, ОК 02, ОК 03, 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04, ОК 05, ОК 07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ПК 2.4, ПК 3.1,</w:t>
            </w: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ПК 3.2</w:t>
            </w:r>
          </w:p>
          <w:p w:rsidR="006666D5" w:rsidRPr="00DB0836" w:rsidRDefault="006666D5" w:rsidP="00555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ЛР 9, ЛР 18, ЛР 26, ЛР 28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Принципы клинической диагностики наследственных заболеваний. </w:t>
            </w:r>
          </w:p>
        </w:tc>
        <w:tc>
          <w:tcPr>
            <w:tcW w:w="771" w:type="pct"/>
            <w:vMerge w:val="restar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Лабораторные методы диагностики наследственных болезней: цитогенетические, биохимические, молекулярно-генетические.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Принципы лечения наследственных болезней.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Виды профилактики наследственных болезней.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Медико-генетическое консультирование как профилактика наследственных заболеваний. Перспективное и ретроспективное консультирование. Показания к медико-генетическому консультированию.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Массовые, </w:t>
            </w:r>
            <w:proofErr w:type="spell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скринирующие</w:t>
            </w:r>
            <w:proofErr w:type="spell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методы выявления наследственных заболеваний. Неонатальный скрининг.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6666D5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Пренатальная</w:t>
            </w:r>
            <w:proofErr w:type="spell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диагностика (</w:t>
            </w:r>
            <w:proofErr w:type="spell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неинвазивные</w:t>
            </w:r>
            <w:proofErr w:type="spell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и инвазивные методы).</w:t>
            </w:r>
          </w:p>
        </w:tc>
        <w:tc>
          <w:tcPr>
            <w:tcW w:w="771" w:type="pct"/>
            <w:vMerge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</w:t>
            </w:r>
            <w:r w:rsidRPr="00DB08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Pr="00DB08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r w:rsidRPr="00DB0836">
              <w:rPr>
                <w:rFonts w:ascii="Times New Roman" w:hAnsi="Times New Roman"/>
                <w:sz w:val="24"/>
                <w:szCs w:val="24"/>
              </w:rPr>
              <w:t xml:space="preserve">«Учебная экскурсия в медико-генетическую лабораторию. Знакомство с лабораторными методами диагностики наследственных заболеваний. Изучение массовых </w:t>
            </w:r>
            <w:proofErr w:type="spellStart"/>
            <w:r w:rsidRPr="00DB0836">
              <w:rPr>
                <w:rFonts w:ascii="Times New Roman" w:hAnsi="Times New Roman"/>
                <w:sz w:val="24"/>
                <w:szCs w:val="24"/>
              </w:rPr>
              <w:t>скринирующих</w:t>
            </w:r>
            <w:proofErr w:type="spellEnd"/>
            <w:r w:rsidRPr="00DB0836">
              <w:rPr>
                <w:rFonts w:ascii="Times New Roman" w:hAnsi="Times New Roman"/>
                <w:sz w:val="24"/>
                <w:szCs w:val="24"/>
              </w:rPr>
              <w:t xml:space="preserve"> методов выявления наследственных заболеваний».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881" w:type="pc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6666D5" w:rsidRPr="00DB0836" w:rsidRDefault="006666D5" w:rsidP="005555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3217" w:type="pct"/>
            <w:gridSpan w:val="2"/>
          </w:tcPr>
          <w:p w:rsidR="006666D5" w:rsidRPr="00DB0836" w:rsidRDefault="006666D5" w:rsidP="0055552D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в форме дифференцированного зачёта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vMerge w:val="restar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0"/>
        </w:trPr>
        <w:tc>
          <w:tcPr>
            <w:tcW w:w="3217" w:type="pct"/>
            <w:gridSpan w:val="2"/>
          </w:tcPr>
          <w:p w:rsidR="006666D5" w:rsidRPr="00DB0836" w:rsidRDefault="006666D5" w:rsidP="0055552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771" w:type="pct"/>
            <w:vAlign w:val="center"/>
          </w:tcPr>
          <w:p w:rsidR="006666D5" w:rsidRPr="00DB0836" w:rsidRDefault="006666D5" w:rsidP="005555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012" w:type="pct"/>
            <w:vMerge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6666D5" w:rsidRPr="00DB0836" w:rsidRDefault="006666D5" w:rsidP="006666D5">
      <w:pPr>
        <w:ind w:firstLine="709"/>
        <w:rPr>
          <w:rFonts w:ascii="Times New Roman" w:hAnsi="Times New Roman"/>
          <w:sz w:val="24"/>
          <w:szCs w:val="24"/>
        </w:rPr>
        <w:sectPr w:rsidR="006666D5" w:rsidRPr="00DB0836" w:rsidSect="0055552D">
          <w:pgSz w:w="16840" w:h="11907" w:orient="landscape"/>
          <w:pgMar w:top="1134" w:right="567" w:bottom="1134" w:left="1701" w:header="709" w:footer="709" w:gutter="0"/>
          <w:cols w:space="720"/>
        </w:sectPr>
      </w:pPr>
    </w:p>
    <w:p w:rsidR="006666D5" w:rsidRPr="00DB0836" w:rsidRDefault="006666D5" w:rsidP="006666D5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3. </w:t>
      </w:r>
      <w:r w:rsidRPr="00DB0836">
        <w:rPr>
          <w:rFonts w:ascii="Times New Roman" w:hAnsi="Times New Roman"/>
          <w:b/>
          <w:bCs/>
          <w:sz w:val="24"/>
          <w:szCs w:val="24"/>
        </w:rPr>
        <w:t>УСЛОВИЯ РЕАЛИЗАЦИИ ПРОГРАММЫ УЧЕБНОЙ ДИСЦИПЛИНЫ</w:t>
      </w:r>
    </w:p>
    <w:p w:rsidR="006666D5" w:rsidRPr="00DB0836" w:rsidRDefault="006666D5" w:rsidP="006666D5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0836">
        <w:rPr>
          <w:rFonts w:ascii="Times New Roman" w:hAnsi="Times New Roman"/>
          <w:b/>
          <w:bCs/>
          <w:sz w:val="24"/>
          <w:szCs w:val="24"/>
        </w:rPr>
        <w:t>3.1.</w:t>
      </w:r>
      <w:r w:rsidRPr="00DB0836">
        <w:rPr>
          <w:rFonts w:ascii="Times New Roman" w:hAnsi="Times New Roman"/>
          <w:bCs/>
          <w:sz w:val="24"/>
          <w:szCs w:val="24"/>
        </w:rPr>
        <w:t xml:space="preserve"> </w:t>
      </w:r>
      <w:r w:rsidRPr="00DB0836">
        <w:rPr>
          <w:rFonts w:ascii="Times New Roman" w:hAnsi="Times New Roman"/>
          <w:b/>
          <w:bCs/>
          <w:sz w:val="24"/>
          <w:szCs w:val="24"/>
        </w:rPr>
        <w:t>Для реализации программы учебной дисциплины должны быть предусмотрены следующие специальные помещения:</w:t>
      </w:r>
    </w:p>
    <w:p w:rsidR="006666D5" w:rsidRPr="00772F7A" w:rsidRDefault="006666D5" w:rsidP="006666D5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72F7A">
        <w:rPr>
          <w:rFonts w:ascii="Times New Roman" w:hAnsi="Times New Roman"/>
          <w:bCs/>
          <w:i/>
          <w:sz w:val="24"/>
          <w:szCs w:val="24"/>
        </w:rPr>
        <w:t>Кабинет Медико-биологических дисциплин,</w:t>
      </w:r>
      <w:r w:rsidRPr="00772F7A">
        <w:rPr>
          <w:rFonts w:ascii="Times New Roman" w:hAnsi="Times New Roman"/>
          <w:bCs/>
          <w:sz w:val="24"/>
          <w:szCs w:val="24"/>
        </w:rPr>
        <w:t xml:space="preserve"> оснащенный</w:t>
      </w:r>
    </w:p>
    <w:p w:rsidR="006666D5" w:rsidRDefault="006666D5" w:rsidP="006666D5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72F7A">
        <w:rPr>
          <w:rFonts w:ascii="Times New Roman" w:hAnsi="Times New Roman"/>
          <w:bCs/>
          <w:sz w:val="24"/>
          <w:szCs w:val="24"/>
        </w:rPr>
        <w:t>оборудованием:</w:t>
      </w:r>
      <w:r w:rsidRPr="00C152D5">
        <w:rPr>
          <w:rFonts w:ascii="Times New Roman" w:hAnsi="Times New Roman"/>
          <w:bCs/>
          <w:sz w:val="24"/>
          <w:szCs w:val="24"/>
        </w:rPr>
        <w:t xml:space="preserve"> </w:t>
      </w:r>
    </w:p>
    <w:p w:rsidR="006666D5" w:rsidRPr="00050F47" w:rsidRDefault="006666D5" w:rsidP="006666D5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50F47">
        <w:rPr>
          <w:rFonts w:ascii="Times New Roman" w:hAnsi="Times New Roman"/>
          <w:bCs/>
          <w:sz w:val="24"/>
          <w:szCs w:val="24"/>
        </w:rPr>
        <w:t xml:space="preserve">классная доска,  рабочее место преподавателя, посадочные места по количеству </w:t>
      </w:r>
      <w:proofErr w:type="gramStart"/>
      <w:r w:rsidRPr="00050F47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050F47">
        <w:rPr>
          <w:rFonts w:ascii="Times New Roman" w:hAnsi="Times New Roman"/>
          <w:bCs/>
          <w:sz w:val="24"/>
          <w:szCs w:val="24"/>
        </w:rPr>
        <w:t xml:space="preserve">; </w:t>
      </w:r>
    </w:p>
    <w:p w:rsidR="006666D5" w:rsidRPr="00C34294" w:rsidRDefault="006666D5" w:rsidP="006666D5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50F47">
        <w:rPr>
          <w:rFonts w:ascii="Times New Roman" w:hAnsi="Times New Roman"/>
          <w:bCs/>
          <w:sz w:val="24"/>
          <w:szCs w:val="24"/>
        </w:rPr>
        <w:t xml:space="preserve">комплект </w:t>
      </w:r>
      <w:r>
        <w:rPr>
          <w:rFonts w:ascii="Times New Roman" w:hAnsi="Times New Roman"/>
          <w:bCs/>
          <w:sz w:val="24"/>
          <w:szCs w:val="24"/>
        </w:rPr>
        <w:t xml:space="preserve">специализированной мебели </w:t>
      </w:r>
      <w:r w:rsidRPr="00050F47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 xml:space="preserve">книжный шкаф, </w:t>
      </w:r>
      <w:r w:rsidR="00147948">
        <w:rPr>
          <w:rFonts w:ascii="Times New Roman" w:hAnsi="Times New Roman"/>
          <w:bCs/>
          <w:sz w:val="24"/>
          <w:szCs w:val="24"/>
        </w:rPr>
        <w:t>шкаф медицинский)</w:t>
      </w:r>
      <w:r w:rsidRPr="00C34294">
        <w:rPr>
          <w:rFonts w:ascii="Times New Roman" w:hAnsi="Times New Roman"/>
          <w:bCs/>
          <w:sz w:val="24"/>
          <w:szCs w:val="24"/>
        </w:rPr>
        <w:t>;</w:t>
      </w:r>
    </w:p>
    <w:p w:rsidR="006666D5" w:rsidRPr="00050F47" w:rsidRDefault="006666D5" w:rsidP="006666D5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50F47">
        <w:rPr>
          <w:rFonts w:ascii="Times New Roman" w:hAnsi="Times New Roman"/>
          <w:bCs/>
          <w:sz w:val="24"/>
          <w:szCs w:val="24"/>
        </w:rPr>
        <w:t>комплект учебно-наглядных пособий (</w:t>
      </w:r>
      <w:r w:rsidRPr="00772F7A">
        <w:rPr>
          <w:rFonts w:ascii="Times New Roman" w:hAnsi="Times New Roman"/>
          <w:bCs/>
          <w:sz w:val="24"/>
          <w:szCs w:val="24"/>
        </w:rPr>
        <w:t>наборы фотоснимков больных с наследственными заболеваниями</w:t>
      </w:r>
      <w:r w:rsidRPr="00050F47">
        <w:rPr>
          <w:rFonts w:ascii="Times New Roman" w:hAnsi="Times New Roman"/>
          <w:bCs/>
          <w:sz w:val="24"/>
          <w:szCs w:val="24"/>
        </w:rPr>
        <w:t>);</w:t>
      </w:r>
    </w:p>
    <w:p w:rsidR="006666D5" w:rsidRDefault="006666D5" w:rsidP="006666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41B7D">
        <w:rPr>
          <w:rFonts w:ascii="Times New Roman" w:hAnsi="Times New Roman"/>
          <w:bCs/>
          <w:sz w:val="24"/>
          <w:szCs w:val="24"/>
        </w:rPr>
        <w:t>техническими средствами обучения:</w:t>
      </w:r>
    </w:p>
    <w:p w:rsidR="006666D5" w:rsidRPr="00772F7A" w:rsidRDefault="006666D5" w:rsidP="006666D5">
      <w:pPr>
        <w:numPr>
          <w:ilvl w:val="0"/>
          <w:numId w:val="36"/>
        </w:numPr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152D5">
        <w:rPr>
          <w:rFonts w:ascii="Times New Roman" w:hAnsi="Times New Roman"/>
          <w:bCs/>
          <w:sz w:val="24"/>
          <w:szCs w:val="24"/>
        </w:rPr>
        <w:t>компьютер (ноутбук) с лицензионным программным обеспечением;</w:t>
      </w:r>
    </w:p>
    <w:p w:rsidR="006666D5" w:rsidRPr="00772F7A" w:rsidRDefault="006666D5" w:rsidP="006666D5">
      <w:pPr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341B7D">
        <w:rPr>
          <w:rFonts w:ascii="Times New Roman" w:hAnsi="Times New Roman"/>
          <w:sz w:val="24"/>
          <w:szCs w:val="24"/>
        </w:rPr>
        <w:t>устройства для прослушивания и визуализации учебного материала.</w:t>
      </w:r>
    </w:p>
    <w:p w:rsidR="006666D5" w:rsidRPr="00DB0836" w:rsidRDefault="006666D5" w:rsidP="006666D5">
      <w:pPr>
        <w:suppressAutoHyphens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DB0836">
        <w:rPr>
          <w:rFonts w:ascii="Times New Roman" w:hAnsi="Times New Roman"/>
          <w:bCs/>
          <w:sz w:val="24"/>
          <w:szCs w:val="24"/>
          <w:lang w:eastAsia="en-US"/>
        </w:rPr>
        <w:t xml:space="preserve">        </w:t>
      </w:r>
    </w:p>
    <w:p w:rsidR="006666D5" w:rsidRPr="00DB0836" w:rsidRDefault="006666D5" w:rsidP="006666D5">
      <w:pPr>
        <w:suppressAutoHyphens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0836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6666D5" w:rsidRPr="00DB0836" w:rsidRDefault="006666D5" w:rsidP="006666D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B0836">
        <w:rPr>
          <w:rFonts w:ascii="Times New Roman" w:hAnsi="Times New Roman"/>
          <w:b/>
          <w:sz w:val="24"/>
          <w:szCs w:val="24"/>
        </w:rPr>
        <w:t>3.2.1. Основные печатные издания</w:t>
      </w:r>
    </w:p>
    <w:p w:rsidR="006666D5" w:rsidRPr="00DB0836" w:rsidRDefault="006666D5" w:rsidP="006666D5">
      <w:pPr>
        <w:numPr>
          <w:ilvl w:val="0"/>
          <w:numId w:val="32"/>
        </w:numPr>
        <w:shd w:val="clear" w:color="auto" w:fill="FFFFFF"/>
        <w:spacing w:after="0"/>
        <w:jc w:val="both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  <w:r w:rsidRPr="00DB0836">
        <w:rPr>
          <w:rFonts w:ascii="Times New Roman" w:hAnsi="Times New Roman"/>
          <w:kern w:val="36"/>
          <w:sz w:val="24"/>
          <w:szCs w:val="24"/>
        </w:rPr>
        <w:t xml:space="preserve">Генетика человека с основами медицинской генетики: учебник/ Е.К. </w:t>
      </w:r>
      <w:proofErr w:type="spellStart"/>
      <w:r w:rsidRPr="00DB0836">
        <w:rPr>
          <w:rFonts w:ascii="Times New Roman" w:hAnsi="Times New Roman"/>
          <w:kern w:val="36"/>
          <w:sz w:val="24"/>
          <w:szCs w:val="24"/>
        </w:rPr>
        <w:t>Хандогина</w:t>
      </w:r>
      <w:proofErr w:type="spellEnd"/>
      <w:r w:rsidRPr="00DB0836">
        <w:rPr>
          <w:rFonts w:ascii="Times New Roman" w:hAnsi="Times New Roman"/>
          <w:kern w:val="36"/>
          <w:sz w:val="24"/>
          <w:szCs w:val="24"/>
        </w:rPr>
        <w:t xml:space="preserve"> </w:t>
      </w:r>
      <w:proofErr w:type="gramStart"/>
      <w:r w:rsidRPr="00DB0836">
        <w:rPr>
          <w:rFonts w:ascii="Times New Roman" w:hAnsi="Times New Roman"/>
          <w:kern w:val="36"/>
          <w:sz w:val="24"/>
          <w:szCs w:val="24"/>
        </w:rPr>
        <w:t xml:space="preserve">[ </w:t>
      </w:r>
      <w:proofErr w:type="gramEnd"/>
      <w:r w:rsidRPr="00DB0836">
        <w:rPr>
          <w:rFonts w:ascii="Times New Roman" w:hAnsi="Times New Roman"/>
          <w:kern w:val="36"/>
          <w:sz w:val="24"/>
          <w:szCs w:val="24"/>
        </w:rPr>
        <w:t xml:space="preserve">и др.]. – Москва: ГЭОТАР-Медиа, 2021. - 192 с., ил. </w:t>
      </w:r>
    </w:p>
    <w:p w:rsidR="006666D5" w:rsidRPr="00DB0836" w:rsidRDefault="006666D5" w:rsidP="006666D5">
      <w:pPr>
        <w:numPr>
          <w:ilvl w:val="0"/>
          <w:numId w:val="32"/>
        </w:numPr>
        <w:shd w:val="clear" w:color="auto" w:fill="FFFFFF"/>
        <w:spacing w:after="0"/>
        <w:jc w:val="both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  <w:r w:rsidRPr="00DB0836">
        <w:rPr>
          <w:rFonts w:ascii="Times New Roman" w:hAnsi="Times New Roman"/>
          <w:sz w:val="24"/>
          <w:szCs w:val="24"/>
        </w:rPr>
        <w:t xml:space="preserve">Медицинская генетика: учебник/ под ред. Н.П. Бочкова. - Москва: ГЭОТАР-Медиа, 2021. - 224 с., ил. </w:t>
      </w:r>
    </w:p>
    <w:p w:rsidR="006666D5" w:rsidRPr="00DB0836" w:rsidRDefault="006666D5" w:rsidP="006666D5">
      <w:pPr>
        <w:numPr>
          <w:ilvl w:val="0"/>
          <w:numId w:val="32"/>
        </w:numPr>
        <w:shd w:val="clear" w:color="auto" w:fill="FFFFFF"/>
        <w:spacing w:after="0"/>
        <w:jc w:val="both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  <w:r w:rsidRPr="00DB0836">
        <w:rPr>
          <w:rFonts w:ascii="Times New Roman" w:hAnsi="Times New Roman"/>
          <w:sz w:val="24"/>
          <w:szCs w:val="24"/>
        </w:rPr>
        <w:t>Рубан, Э.Д. Генетика человека с основами медицинской генетики</w:t>
      </w:r>
      <w:proofErr w:type="gramStart"/>
      <w:r w:rsidRPr="00DB0836">
        <w:rPr>
          <w:rFonts w:ascii="Times New Roman" w:hAnsi="Times New Roman"/>
          <w:sz w:val="24"/>
          <w:szCs w:val="24"/>
        </w:rPr>
        <w:t>.</w:t>
      </w:r>
      <w:proofErr w:type="gramEnd"/>
      <w:r w:rsidRPr="00DB08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B0836">
        <w:rPr>
          <w:rFonts w:ascii="Times New Roman" w:hAnsi="Times New Roman"/>
          <w:sz w:val="24"/>
          <w:szCs w:val="24"/>
        </w:rPr>
        <w:t>у</w:t>
      </w:r>
      <w:proofErr w:type="gramEnd"/>
      <w:r w:rsidRPr="00DB0836">
        <w:rPr>
          <w:rFonts w:ascii="Times New Roman" w:hAnsi="Times New Roman"/>
          <w:sz w:val="24"/>
          <w:szCs w:val="24"/>
        </w:rPr>
        <w:t xml:space="preserve">чебник/ Э.Д. Рубан. - Ростов-на-Дону: Феникс, 2021.- 319 с., ил. </w:t>
      </w:r>
    </w:p>
    <w:p w:rsidR="006666D5" w:rsidRPr="00DB0836" w:rsidRDefault="006666D5" w:rsidP="006666D5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DB0836">
        <w:rPr>
          <w:rFonts w:ascii="Times New Roman" w:hAnsi="Times New Roman"/>
          <w:b/>
          <w:sz w:val="24"/>
          <w:szCs w:val="24"/>
        </w:rPr>
        <w:t xml:space="preserve">3.2.2. Электронные издания </w:t>
      </w:r>
    </w:p>
    <w:p w:rsidR="006666D5" w:rsidRPr="00DB0836" w:rsidRDefault="006666D5" w:rsidP="006666D5">
      <w:pPr>
        <w:numPr>
          <w:ilvl w:val="0"/>
          <w:numId w:val="3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B0836">
        <w:rPr>
          <w:rFonts w:ascii="Times New Roman" w:hAnsi="Times New Roman"/>
          <w:sz w:val="24"/>
          <w:szCs w:val="24"/>
        </w:rPr>
        <w:t>Бочков, Н. П. </w:t>
      </w:r>
      <w:r w:rsidRPr="00DB0836">
        <w:rPr>
          <w:rFonts w:ascii="Times New Roman" w:hAnsi="Times New Roman"/>
          <w:iCs/>
          <w:sz w:val="24"/>
          <w:szCs w:val="24"/>
        </w:rPr>
        <w:t>Медицинская</w:t>
      </w:r>
      <w:r w:rsidRPr="00DB0836">
        <w:rPr>
          <w:rFonts w:ascii="Times New Roman" w:hAnsi="Times New Roman"/>
          <w:sz w:val="24"/>
          <w:szCs w:val="24"/>
        </w:rPr>
        <w:t> </w:t>
      </w:r>
      <w:r w:rsidRPr="00DB0836">
        <w:rPr>
          <w:rFonts w:ascii="Times New Roman" w:hAnsi="Times New Roman"/>
          <w:iCs/>
          <w:sz w:val="24"/>
          <w:szCs w:val="24"/>
        </w:rPr>
        <w:t>генетика</w:t>
      </w:r>
      <w:r w:rsidRPr="00DB0836">
        <w:rPr>
          <w:rFonts w:ascii="Times New Roman" w:hAnsi="Times New Roman"/>
          <w:sz w:val="24"/>
          <w:szCs w:val="24"/>
        </w:rPr>
        <w:t xml:space="preserve">: учебник [электронный ресурс]    / под ред. Н. П. Бочкова. – Москва: ГЭОТАР-Медиа, 2021. - 224 с. ил. - 224 с. Режим доступа: </w:t>
      </w:r>
      <w:hyperlink r:id="rId10" w:history="1">
        <w:r w:rsidRPr="00DB0836">
          <w:rPr>
            <w:rFonts w:ascii="Times New Roman" w:hAnsi="Times New Roman"/>
            <w:sz w:val="24"/>
            <w:szCs w:val="24"/>
          </w:rPr>
          <w:t>http://www.medcollegelib.ru</w:t>
        </w:r>
      </w:hyperlink>
    </w:p>
    <w:p w:rsidR="006666D5" w:rsidRPr="00DB0836" w:rsidRDefault="006666D5" w:rsidP="006666D5">
      <w:pPr>
        <w:numPr>
          <w:ilvl w:val="0"/>
          <w:numId w:val="3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B0836">
        <w:rPr>
          <w:rFonts w:ascii="Times New Roman" w:hAnsi="Times New Roman"/>
          <w:sz w:val="24"/>
          <w:szCs w:val="24"/>
        </w:rPr>
        <w:t xml:space="preserve">Васильева, Е.Е. Генетика человека с основами медицинской генетики. Пособие по решению задач: учебное пособие для СПО [электронный ресурс] /Е.Е. Васильева. - 4-е изд., стер. - Санкт-Петербург: Лань, 2021. - 92 с. Режим доступа: </w:t>
      </w:r>
      <w:hyperlink r:id="rId11" w:history="1">
        <w:r w:rsidRPr="00DB0836">
          <w:rPr>
            <w:rFonts w:ascii="Times New Roman" w:hAnsi="Times New Roman"/>
            <w:sz w:val="24"/>
            <w:szCs w:val="24"/>
          </w:rPr>
          <w:t>https://e.lanbook.com</w:t>
        </w:r>
      </w:hyperlink>
    </w:p>
    <w:p w:rsidR="006666D5" w:rsidRPr="00DB0836" w:rsidRDefault="006666D5" w:rsidP="006666D5">
      <w:pPr>
        <w:numPr>
          <w:ilvl w:val="0"/>
          <w:numId w:val="3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B0836">
        <w:rPr>
          <w:rFonts w:ascii="Times New Roman" w:hAnsi="Times New Roman"/>
          <w:iCs/>
          <w:sz w:val="24"/>
          <w:szCs w:val="24"/>
          <w:shd w:val="clear" w:color="auto" w:fill="FFFFFF"/>
        </w:rPr>
        <w:t>Генетика</w:t>
      </w:r>
      <w:r w:rsidRPr="00DB0836">
        <w:rPr>
          <w:rFonts w:ascii="Times New Roman" w:hAnsi="Times New Roman"/>
          <w:sz w:val="24"/>
          <w:szCs w:val="24"/>
          <w:shd w:val="clear" w:color="auto" w:fill="FFFFFF"/>
        </w:rPr>
        <w:t> человека с основами </w:t>
      </w:r>
      <w:r w:rsidRPr="00DB0836">
        <w:rPr>
          <w:rFonts w:ascii="Times New Roman" w:hAnsi="Times New Roman"/>
          <w:iCs/>
          <w:sz w:val="24"/>
          <w:szCs w:val="24"/>
          <w:shd w:val="clear" w:color="auto" w:fill="FFFFFF"/>
        </w:rPr>
        <w:t>медицинской</w:t>
      </w:r>
      <w:r w:rsidRPr="00DB0836">
        <w:rPr>
          <w:rFonts w:ascii="Times New Roman" w:hAnsi="Times New Roman"/>
          <w:sz w:val="24"/>
          <w:szCs w:val="24"/>
          <w:shd w:val="clear" w:color="auto" w:fill="FFFFFF"/>
        </w:rPr>
        <w:t> генетики:</w:t>
      </w:r>
      <w:r w:rsidRPr="00DB0836">
        <w:rPr>
          <w:rFonts w:ascii="Times New Roman" w:hAnsi="Times New Roman"/>
          <w:sz w:val="24"/>
          <w:szCs w:val="24"/>
          <w:shd w:val="clear" w:color="auto" w:fill="F7F7F7"/>
        </w:rPr>
        <w:t xml:space="preserve"> учебник </w:t>
      </w:r>
      <w:r w:rsidRPr="00DB0836">
        <w:rPr>
          <w:rFonts w:ascii="Times New Roman" w:hAnsi="Times New Roman"/>
          <w:sz w:val="24"/>
          <w:szCs w:val="24"/>
        </w:rPr>
        <w:t xml:space="preserve">[электронный ресурс]    </w:t>
      </w:r>
      <w:r w:rsidRPr="00DB0836">
        <w:rPr>
          <w:rFonts w:ascii="Times New Roman" w:hAnsi="Times New Roman"/>
          <w:sz w:val="24"/>
          <w:szCs w:val="24"/>
          <w:shd w:val="clear" w:color="auto" w:fill="F7F7F7"/>
        </w:rPr>
        <w:t xml:space="preserve">  / </w:t>
      </w:r>
      <w:proofErr w:type="spellStart"/>
      <w:r w:rsidRPr="00DB0836">
        <w:rPr>
          <w:rFonts w:ascii="Times New Roman" w:hAnsi="Times New Roman"/>
          <w:sz w:val="24"/>
          <w:szCs w:val="24"/>
          <w:shd w:val="clear" w:color="auto" w:fill="F7F7F7"/>
        </w:rPr>
        <w:t>Хандогина</w:t>
      </w:r>
      <w:proofErr w:type="spellEnd"/>
      <w:r w:rsidRPr="00DB0836">
        <w:rPr>
          <w:rFonts w:ascii="Times New Roman" w:hAnsi="Times New Roman"/>
          <w:sz w:val="24"/>
          <w:szCs w:val="24"/>
          <w:shd w:val="clear" w:color="auto" w:fill="F7F7F7"/>
        </w:rPr>
        <w:t xml:space="preserve"> Е.К. [и др</w:t>
      </w:r>
      <w:r w:rsidR="00BB32BD">
        <w:rPr>
          <w:rFonts w:ascii="Times New Roman" w:hAnsi="Times New Roman"/>
          <w:sz w:val="24"/>
          <w:szCs w:val="24"/>
          <w:shd w:val="clear" w:color="auto" w:fill="F7F7F7"/>
        </w:rPr>
        <w:t>.]. – Москва: ГЭОТАР-Медиа, 2022</w:t>
      </w:r>
      <w:r w:rsidRPr="00DB0836">
        <w:rPr>
          <w:rFonts w:ascii="Times New Roman" w:hAnsi="Times New Roman"/>
          <w:sz w:val="24"/>
          <w:szCs w:val="24"/>
          <w:shd w:val="clear" w:color="auto" w:fill="F7F7F7"/>
        </w:rPr>
        <w:t xml:space="preserve">. - 192 с. ил. </w:t>
      </w:r>
      <w:r w:rsidRPr="00DB0836">
        <w:rPr>
          <w:rFonts w:ascii="Times New Roman" w:hAnsi="Times New Roman"/>
          <w:sz w:val="24"/>
          <w:szCs w:val="24"/>
        </w:rPr>
        <w:t xml:space="preserve">Режим доступа: </w:t>
      </w:r>
      <w:hyperlink r:id="rId12" w:history="1">
        <w:r w:rsidRPr="00DB0836">
          <w:rPr>
            <w:rFonts w:ascii="Times New Roman" w:hAnsi="Times New Roman"/>
            <w:sz w:val="24"/>
            <w:szCs w:val="24"/>
          </w:rPr>
          <w:t>http://www.medcollegelib.ru</w:t>
        </w:r>
      </w:hyperlink>
    </w:p>
    <w:p w:rsidR="006666D5" w:rsidRPr="00DB0836" w:rsidRDefault="006666D5" w:rsidP="006666D5">
      <w:pPr>
        <w:numPr>
          <w:ilvl w:val="0"/>
          <w:numId w:val="3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B0836">
        <w:rPr>
          <w:rFonts w:ascii="Times New Roman" w:hAnsi="Times New Roman"/>
          <w:sz w:val="24"/>
          <w:szCs w:val="24"/>
        </w:rPr>
        <w:t xml:space="preserve">Генетика человека с основами медицинской генетики: учебник [электронный ресурс]    </w:t>
      </w:r>
      <w:r w:rsidRPr="00DB0836">
        <w:rPr>
          <w:rFonts w:ascii="Times New Roman" w:hAnsi="Times New Roman"/>
          <w:sz w:val="24"/>
          <w:szCs w:val="24"/>
          <w:shd w:val="clear" w:color="auto" w:fill="F7F7F7"/>
        </w:rPr>
        <w:t xml:space="preserve">  / М.М. Азова и др. - Москва: </w:t>
      </w:r>
      <w:proofErr w:type="spellStart"/>
      <w:r w:rsidRPr="00DB0836">
        <w:rPr>
          <w:rFonts w:ascii="Times New Roman" w:hAnsi="Times New Roman"/>
          <w:sz w:val="24"/>
          <w:szCs w:val="24"/>
          <w:shd w:val="clear" w:color="auto" w:fill="F7F7F7"/>
        </w:rPr>
        <w:t>КноРус</w:t>
      </w:r>
      <w:proofErr w:type="spellEnd"/>
      <w:r w:rsidRPr="00DB0836">
        <w:rPr>
          <w:rFonts w:ascii="Times New Roman" w:hAnsi="Times New Roman"/>
          <w:sz w:val="24"/>
          <w:szCs w:val="24"/>
          <w:shd w:val="clear" w:color="auto" w:fill="F7F7F7"/>
        </w:rPr>
        <w:t xml:space="preserve">, 2021.- 208 с., ил. </w:t>
      </w:r>
      <w:r w:rsidRPr="00DB0836">
        <w:rPr>
          <w:rFonts w:ascii="Times New Roman" w:hAnsi="Times New Roman"/>
          <w:sz w:val="24"/>
          <w:szCs w:val="24"/>
        </w:rPr>
        <w:t xml:space="preserve">Режим доступа:  </w:t>
      </w:r>
      <w:hyperlink r:id="rId13" w:history="1">
        <w:r w:rsidRPr="00DB0836">
          <w:rPr>
            <w:rFonts w:ascii="Times New Roman" w:hAnsi="Times New Roman"/>
            <w:sz w:val="24"/>
            <w:szCs w:val="24"/>
          </w:rPr>
          <w:t>https://www.book.ru</w:t>
        </w:r>
      </w:hyperlink>
    </w:p>
    <w:p w:rsidR="006666D5" w:rsidRPr="00DB0836" w:rsidRDefault="006666D5" w:rsidP="006666D5">
      <w:pPr>
        <w:numPr>
          <w:ilvl w:val="0"/>
          <w:numId w:val="3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B0836">
        <w:rPr>
          <w:rFonts w:ascii="Times New Roman" w:hAnsi="Times New Roman"/>
          <w:bCs/>
          <w:sz w:val="24"/>
          <w:szCs w:val="24"/>
        </w:rPr>
        <w:t xml:space="preserve">Кургуз, Р.В. Генетика человека с основами медицинской генетики: учебное пособие </w:t>
      </w:r>
      <w:r w:rsidRPr="00DB0836">
        <w:rPr>
          <w:rFonts w:ascii="Times New Roman" w:hAnsi="Times New Roman"/>
          <w:sz w:val="24"/>
          <w:szCs w:val="24"/>
        </w:rPr>
        <w:t xml:space="preserve">[электронный ресурс] </w:t>
      </w:r>
      <w:r w:rsidRPr="00DB0836">
        <w:rPr>
          <w:rFonts w:ascii="Times New Roman" w:hAnsi="Times New Roman"/>
          <w:bCs/>
          <w:sz w:val="24"/>
          <w:szCs w:val="24"/>
        </w:rPr>
        <w:t xml:space="preserve">/ Р.В. Кургуз, Н.В. Киселева.- Санкт-Петербург: Лань, 2022.- </w:t>
      </w:r>
      <w:r w:rsidRPr="00DB0836">
        <w:rPr>
          <w:rFonts w:ascii="Times New Roman" w:hAnsi="Times New Roman"/>
          <w:sz w:val="24"/>
          <w:szCs w:val="24"/>
        </w:rPr>
        <w:t xml:space="preserve">5-е изд., стер. - 176 с., ил. Режим доступа: </w:t>
      </w:r>
      <w:hyperlink r:id="rId14" w:history="1">
        <w:r w:rsidRPr="00DB0836">
          <w:rPr>
            <w:rFonts w:ascii="Times New Roman" w:hAnsi="Times New Roman"/>
            <w:sz w:val="24"/>
            <w:szCs w:val="24"/>
          </w:rPr>
          <w:t>https://e.lanbook.com</w:t>
        </w:r>
      </w:hyperlink>
    </w:p>
    <w:p w:rsidR="006666D5" w:rsidRPr="00DB0836" w:rsidRDefault="006666D5" w:rsidP="006666D5">
      <w:pPr>
        <w:spacing w:after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B0836">
        <w:rPr>
          <w:rFonts w:ascii="Times New Roman" w:hAnsi="Times New Roman"/>
          <w:b/>
          <w:bCs/>
          <w:sz w:val="24"/>
          <w:szCs w:val="24"/>
        </w:rPr>
        <w:t xml:space="preserve">3.2.3. Дополнительные источники </w:t>
      </w:r>
    </w:p>
    <w:p w:rsidR="006666D5" w:rsidRPr="00DB0836" w:rsidRDefault="006666D5" w:rsidP="006666D5">
      <w:pPr>
        <w:numPr>
          <w:ilvl w:val="0"/>
          <w:numId w:val="34"/>
        </w:numPr>
        <w:spacing w:after="0"/>
        <w:ind w:right="190"/>
        <w:jc w:val="both"/>
        <w:textAlignment w:val="center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DB0836">
        <w:rPr>
          <w:rFonts w:ascii="Times New Roman" w:hAnsi="Times New Roman"/>
          <w:bCs/>
          <w:kern w:val="36"/>
          <w:sz w:val="24"/>
          <w:szCs w:val="24"/>
        </w:rPr>
        <w:t>Бочков, Н.П. Клиническая генетика: учебник/ Н.П. Бочков,</w:t>
      </w:r>
      <w:r w:rsidRPr="00DB0836">
        <w:rPr>
          <w:rFonts w:ascii="Times New Roman" w:hAnsi="Times New Roman"/>
          <w:kern w:val="36"/>
          <w:sz w:val="24"/>
          <w:szCs w:val="24"/>
        </w:rPr>
        <w:t xml:space="preserve"> В.П. Пузырев, С.А. </w:t>
      </w:r>
      <w:proofErr w:type="spellStart"/>
      <w:r w:rsidRPr="00DB0836">
        <w:rPr>
          <w:rFonts w:ascii="Times New Roman" w:hAnsi="Times New Roman"/>
          <w:kern w:val="36"/>
          <w:sz w:val="24"/>
          <w:szCs w:val="24"/>
        </w:rPr>
        <w:t>Смирнихина</w:t>
      </w:r>
      <w:proofErr w:type="spellEnd"/>
      <w:r w:rsidRPr="00DB0836">
        <w:rPr>
          <w:rFonts w:ascii="Times New Roman" w:hAnsi="Times New Roman"/>
          <w:bCs/>
          <w:kern w:val="36"/>
          <w:sz w:val="24"/>
          <w:szCs w:val="24"/>
        </w:rPr>
        <w:t xml:space="preserve"> – Москва: ГЭОТАР-Медиа, 2020. - 4-е изд., доп. и </w:t>
      </w:r>
      <w:proofErr w:type="spellStart"/>
      <w:r w:rsidRPr="00DB0836">
        <w:rPr>
          <w:rFonts w:ascii="Times New Roman" w:hAnsi="Times New Roman"/>
          <w:bCs/>
          <w:kern w:val="36"/>
          <w:sz w:val="24"/>
          <w:szCs w:val="24"/>
        </w:rPr>
        <w:t>перераб</w:t>
      </w:r>
      <w:proofErr w:type="spellEnd"/>
      <w:r w:rsidRPr="00DB0836">
        <w:rPr>
          <w:rFonts w:ascii="Times New Roman" w:hAnsi="Times New Roman"/>
          <w:bCs/>
          <w:kern w:val="36"/>
          <w:sz w:val="24"/>
          <w:szCs w:val="24"/>
        </w:rPr>
        <w:t xml:space="preserve">. - 582 с., ил. </w:t>
      </w:r>
    </w:p>
    <w:p w:rsidR="006666D5" w:rsidRPr="00DB0836" w:rsidRDefault="006666D5" w:rsidP="006666D5">
      <w:pPr>
        <w:spacing w:after="0"/>
        <w:ind w:right="190"/>
        <w:textAlignment w:val="center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6666D5" w:rsidRPr="00DB0836" w:rsidRDefault="006666D5" w:rsidP="006666D5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B0836">
        <w:rPr>
          <w:rFonts w:ascii="Times New Roman" w:hAnsi="Times New Roman"/>
          <w:b/>
          <w:sz w:val="24"/>
          <w:szCs w:val="24"/>
        </w:rPr>
        <w:br w:type="page"/>
      </w:r>
      <w:r w:rsidRPr="00DB0836">
        <w:rPr>
          <w:rFonts w:ascii="Times New Roman" w:hAnsi="Times New Roman"/>
          <w:b/>
          <w:sz w:val="24"/>
          <w:szCs w:val="24"/>
        </w:rPr>
        <w:lastRenderedPageBreak/>
        <w:t>4. КОНТРОЛЬ И ОЦЕНКА РЕЗУЛЬТАТОВ ОСВОЕНИЯ  УЧЕБНОЙ ДИСЦИПЛИНЫ</w:t>
      </w:r>
    </w:p>
    <w:p w:rsidR="006666D5" w:rsidRPr="00DB0836" w:rsidRDefault="006666D5" w:rsidP="006666D5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94"/>
        <w:gridCol w:w="2752"/>
        <w:gridCol w:w="2339"/>
      </w:tblGrid>
      <w:tr w:rsidR="006666D5" w:rsidRPr="00DB0836" w:rsidTr="0055552D">
        <w:trPr>
          <w:tblHeader/>
        </w:trPr>
        <w:tc>
          <w:tcPr>
            <w:tcW w:w="2288" w:type="pct"/>
            <w:vAlign w:val="center"/>
          </w:tcPr>
          <w:p w:rsidR="006666D5" w:rsidRPr="00DB0836" w:rsidRDefault="006666D5" w:rsidP="0055552D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466" w:type="pct"/>
            <w:vAlign w:val="center"/>
          </w:tcPr>
          <w:p w:rsidR="006666D5" w:rsidRPr="00DB0836" w:rsidRDefault="006666D5" w:rsidP="0055552D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246" w:type="pct"/>
            <w:tcBorders>
              <w:bottom w:val="single" w:sz="4" w:space="0" w:color="auto"/>
            </w:tcBorders>
            <w:vAlign w:val="center"/>
          </w:tcPr>
          <w:p w:rsidR="006666D5" w:rsidRPr="00DB0836" w:rsidRDefault="006666D5" w:rsidP="0055552D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6666D5" w:rsidRPr="00DB0836" w:rsidTr="0055552D">
        <w:trPr>
          <w:trHeight w:val="3330"/>
        </w:trPr>
        <w:tc>
          <w:tcPr>
            <w:tcW w:w="2288" w:type="pct"/>
          </w:tcPr>
          <w:p w:rsidR="006666D5" w:rsidRPr="00DB0836" w:rsidRDefault="006666D5" w:rsidP="0055552D">
            <w:pPr>
              <w:spacing w:after="0"/>
              <w:ind w:right="93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Перечень осваиваемых в рамках дисциплины знаний:</w:t>
            </w:r>
          </w:p>
          <w:p w:rsidR="006666D5" w:rsidRPr="00DB0836" w:rsidRDefault="006666D5" w:rsidP="006666D5">
            <w:pPr>
              <w:numPr>
                <w:ilvl w:val="0"/>
                <w:numId w:val="14"/>
              </w:numPr>
              <w:suppressAutoHyphens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iCs/>
                <w:sz w:val="24"/>
                <w:szCs w:val="24"/>
              </w:rPr>
              <w:t>основные источники информации и ресурсов для решения задач и проблем в профессиональном и/или социальном контексте;</w:t>
            </w:r>
          </w:p>
          <w:p w:rsidR="006666D5" w:rsidRPr="00DB0836" w:rsidRDefault="006666D5" w:rsidP="006666D5">
            <w:pPr>
              <w:numPr>
                <w:ilvl w:val="0"/>
                <w:numId w:val="10"/>
              </w:num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источников, применяемых в профессиональной деятельности;</w:t>
            </w:r>
          </w:p>
          <w:p w:rsidR="006666D5" w:rsidRPr="00DB0836" w:rsidRDefault="006666D5" w:rsidP="006666D5">
            <w:pPr>
              <w:numPr>
                <w:ilvl w:val="0"/>
                <w:numId w:val="10"/>
              </w:num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iCs/>
                <w:sz w:val="24"/>
                <w:szCs w:val="24"/>
              </w:rPr>
              <w:t>формат оформления результатов поиска информации;</w:t>
            </w:r>
          </w:p>
          <w:p w:rsidR="006666D5" w:rsidRPr="00DB0836" w:rsidRDefault="006666D5" w:rsidP="006666D5">
            <w:pPr>
              <w:numPr>
                <w:ilvl w:val="0"/>
                <w:numId w:val="11"/>
              </w:numPr>
              <w:suppressAutoHyphens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современная научная и профессиональная терминология; </w:t>
            </w:r>
          </w:p>
          <w:p w:rsidR="006666D5" w:rsidRPr="00DB0836" w:rsidRDefault="006666D5" w:rsidP="006666D5">
            <w:pPr>
              <w:numPr>
                <w:ilvl w:val="0"/>
                <w:numId w:val="12"/>
              </w:numPr>
              <w:suppressAutoHyphens/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психологические основы деятельности  коллектива, психологические особенности личности; </w:t>
            </w:r>
          </w:p>
          <w:p w:rsidR="006666D5" w:rsidRPr="00DB0836" w:rsidRDefault="006666D5" w:rsidP="006666D5">
            <w:pPr>
              <w:numPr>
                <w:ilvl w:val="0"/>
                <w:numId w:val="8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правила оформления документов и построение устных сообщений;</w:t>
            </w:r>
          </w:p>
          <w:p w:rsidR="006666D5" w:rsidRPr="00DB0836" w:rsidRDefault="006666D5" w:rsidP="006666D5">
            <w:pPr>
              <w:numPr>
                <w:ilvl w:val="0"/>
                <w:numId w:val="16"/>
              </w:num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экологической безопасности при ведении профессиональной деятельности;</w:t>
            </w:r>
          </w:p>
          <w:p w:rsidR="006666D5" w:rsidRPr="00DB0836" w:rsidRDefault="006666D5" w:rsidP="006666D5">
            <w:pPr>
              <w:numPr>
                <w:ilvl w:val="0"/>
                <w:numId w:val="8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iCs/>
                <w:sz w:val="24"/>
                <w:szCs w:val="24"/>
              </w:rPr>
              <w:t>основы здорового образа жизни;</w:t>
            </w:r>
          </w:p>
          <w:p w:rsidR="006666D5" w:rsidRPr="00DB0836" w:rsidRDefault="006666D5" w:rsidP="006666D5">
            <w:pPr>
              <w:numPr>
                <w:ilvl w:val="0"/>
                <w:numId w:val="8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технологии выполнения простых медицинских услуг инвазивных вмешательств;</w:t>
            </w:r>
          </w:p>
          <w:p w:rsidR="006666D5" w:rsidRPr="00DB0836" w:rsidRDefault="006666D5" w:rsidP="006666D5">
            <w:pPr>
              <w:numPr>
                <w:ilvl w:val="0"/>
                <w:numId w:val="7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медицинские показания для направления пациентов на консультации к врачам-специалистам с целью уточнения диагноза;</w:t>
            </w:r>
          </w:p>
          <w:p w:rsidR="006666D5" w:rsidRPr="00DB0836" w:rsidRDefault="006666D5" w:rsidP="006666D5">
            <w:pPr>
              <w:numPr>
                <w:ilvl w:val="0"/>
                <w:numId w:val="7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медицинские и социальные показания к прерыванию беременности;</w:t>
            </w:r>
          </w:p>
          <w:p w:rsidR="006666D5" w:rsidRPr="00DB0836" w:rsidRDefault="006666D5" w:rsidP="006666D5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методы ухода за новорожденными; </w:t>
            </w:r>
          </w:p>
          <w:p w:rsidR="006666D5" w:rsidRPr="00DB0836" w:rsidRDefault="006666D5" w:rsidP="006666D5">
            <w:pPr>
              <w:numPr>
                <w:ilvl w:val="0"/>
                <w:numId w:val="7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аномалии развития и заболевания плода, плодных оболочек и плаценты;</w:t>
            </w:r>
          </w:p>
          <w:p w:rsidR="006666D5" w:rsidRPr="00DB0836" w:rsidRDefault="006666D5" w:rsidP="006666D5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порядок организации медицинской реабилитации;</w:t>
            </w:r>
          </w:p>
          <w:p w:rsidR="006666D5" w:rsidRPr="00DB0836" w:rsidRDefault="006666D5" w:rsidP="006666D5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методы определения реабилитационного потенциала пациента и правила формулировки реабилитационного диагноза; </w:t>
            </w:r>
          </w:p>
          <w:p w:rsidR="006666D5" w:rsidRPr="00DB0836" w:rsidRDefault="006666D5" w:rsidP="006666D5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основы здорового образа жизни, методы его формирования; </w:t>
            </w:r>
          </w:p>
          <w:p w:rsidR="006666D5" w:rsidRPr="00DB0836" w:rsidRDefault="006666D5" w:rsidP="006666D5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рекомендации по вопросам личной гигиены, здорового образа жизни, мерам профилактики предотвратимых заболеваний;</w:t>
            </w:r>
          </w:p>
          <w:p w:rsidR="006666D5" w:rsidRPr="00DB0836" w:rsidRDefault="006666D5" w:rsidP="006666D5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нормативные правовые акты, регламентирующие порядок проведения медицинских осмотров, диспансеризации и диспансерного наблюдения женской части населения;</w:t>
            </w:r>
          </w:p>
          <w:p w:rsidR="006666D5" w:rsidRPr="00DB0836" w:rsidRDefault="006666D5" w:rsidP="006666D5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принципы диспансерного наблюдения женской части населения, в том числе в период беременности, в послеродовой период, после прерывания беременности;</w:t>
            </w:r>
          </w:p>
          <w:p w:rsidR="006666D5" w:rsidRPr="00DB0836" w:rsidRDefault="006666D5" w:rsidP="006666D5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правила и порядок оформления медицинской документации в медицинских организациях, в том числе в форме электронного документа;</w:t>
            </w:r>
          </w:p>
          <w:p w:rsidR="006666D5" w:rsidRPr="00DB0836" w:rsidRDefault="006666D5" w:rsidP="006666D5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должностные обязанности находящегося в распоряжении медицинского персонала;</w:t>
            </w:r>
          </w:p>
          <w:p w:rsidR="006666D5" w:rsidRPr="00DB0836" w:rsidRDefault="006666D5" w:rsidP="006666D5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требования к обеспечению внутреннего контроля качества и безопасности медицинской деятельности.</w:t>
            </w:r>
          </w:p>
        </w:tc>
        <w:tc>
          <w:tcPr>
            <w:tcW w:w="1466" w:type="pct"/>
            <w:vMerge w:val="restart"/>
          </w:tcPr>
          <w:p w:rsidR="006666D5" w:rsidRPr="00DB0836" w:rsidRDefault="006666D5" w:rsidP="0055552D">
            <w:pPr>
              <w:spacing w:after="0"/>
              <w:ind w:left="135" w:right="187" w:hanging="135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lastRenderedPageBreak/>
              <w:t>«отлично»</w:t>
            </w:r>
            <w:r w:rsidR="00147948">
              <w:rPr>
                <w:rFonts w:ascii="Times New Roman" w:hAnsi="Times New Roman"/>
                <w:bCs/>
                <w:sz w:val="24"/>
                <w:szCs w:val="24"/>
              </w:rPr>
              <w:t xml:space="preserve"> заслуживает обучающийся</w:t>
            </w:r>
            <w:proofErr w:type="gramStart"/>
            <w:r w:rsidR="001479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proofErr w:type="gram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обнаруживший всестороннее, систематическое и глубокое знание учебного материала, умение свободно выполнять задания, предусмотренные программой, проявивший творческие способности в понимании и использовании содержания курса.</w:t>
            </w:r>
          </w:p>
          <w:p w:rsidR="006666D5" w:rsidRPr="00DB0836" w:rsidRDefault="006666D5" w:rsidP="0055552D">
            <w:pPr>
              <w:spacing w:after="0"/>
              <w:ind w:left="135" w:right="187" w:hanging="135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«хорошо»</w:t>
            </w:r>
            <w:r w:rsidR="00147948">
              <w:rPr>
                <w:rFonts w:ascii="Times New Roman" w:hAnsi="Times New Roman"/>
                <w:bCs/>
                <w:sz w:val="24"/>
                <w:szCs w:val="24"/>
              </w:rPr>
              <w:t xml:space="preserve"> заслуживает обучающийся</w:t>
            </w: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, обнаруживший полное знание учебного материала, показавший систематический характер знаний по предмету и способный к самостоятельному выполнению предложенных программой заданий и их обновлению в ходе профессиональной деятельности.</w:t>
            </w:r>
          </w:p>
          <w:p w:rsidR="006666D5" w:rsidRPr="00DB0836" w:rsidRDefault="006666D5" w:rsidP="0055552D">
            <w:pPr>
              <w:spacing w:after="0"/>
              <w:ind w:left="135" w:right="187" w:hanging="135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«удовлетворительно»</w:t>
            </w:r>
            <w:r w:rsidR="00147948">
              <w:rPr>
                <w:rFonts w:ascii="Times New Roman" w:hAnsi="Times New Roman"/>
                <w:bCs/>
                <w:sz w:val="24"/>
                <w:szCs w:val="24"/>
              </w:rPr>
              <w:t xml:space="preserve"> заслуживает </w:t>
            </w:r>
            <w:proofErr w:type="gramStart"/>
            <w:r w:rsidR="00147948">
              <w:rPr>
                <w:rFonts w:ascii="Times New Roman" w:hAnsi="Times New Roman"/>
                <w:bCs/>
                <w:sz w:val="24"/>
                <w:szCs w:val="24"/>
              </w:rPr>
              <w:t>обучающийся</w:t>
            </w:r>
            <w:proofErr w:type="gram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, обнаруживший знание основного учебного материала в объёме, необходимом для </w:t>
            </w: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дальнейшей учёбы и работы, справляющийся с выполнением заданий, предусмотренных программой, допустивший погрешности при ответе, но обладающий необходимыми знаниями для их устранения.</w:t>
            </w:r>
          </w:p>
          <w:p w:rsidR="006666D5" w:rsidRPr="00DB0836" w:rsidRDefault="006666D5" w:rsidP="0055552D">
            <w:pPr>
              <w:spacing w:after="0"/>
              <w:ind w:left="135" w:right="187" w:hanging="135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«неудовлетворительно»</w:t>
            </w:r>
            <w:r w:rsidR="00147948">
              <w:rPr>
                <w:rFonts w:ascii="Times New Roman" w:hAnsi="Times New Roman"/>
                <w:bCs/>
                <w:sz w:val="24"/>
                <w:szCs w:val="24"/>
              </w:rPr>
              <w:t xml:space="preserve"> выставляется </w:t>
            </w:r>
            <w:proofErr w:type="gramStart"/>
            <w:r w:rsidR="00147948">
              <w:rPr>
                <w:rFonts w:ascii="Times New Roman" w:hAnsi="Times New Roman"/>
                <w:bCs/>
                <w:sz w:val="24"/>
                <w:szCs w:val="24"/>
              </w:rPr>
              <w:t>обучающемуся</w:t>
            </w:r>
            <w:proofErr w:type="gram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, обнаружившему пробелы в знаниях основного учебного материала, допустившему принципиальные ошибки в выполнении заданий, который не может продолжить обучение или приступить к профессиональной деятельности по окончании учебы</w:t>
            </w:r>
          </w:p>
        </w:tc>
        <w:tc>
          <w:tcPr>
            <w:tcW w:w="1246" w:type="pct"/>
          </w:tcPr>
          <w:p w:rsidR="006666D5" w:rsidRPr="00DB0836" w:rsidRDefault="006666D5" w:rsidP="006666D5">
            <w:pPr>
              <w:numPr>
                <w:ilvl w:val="0"/>
                <w:numId w:val="20"/>
              </w:numPr>
              <w:spacing w:after="0"/>
              <w:ind w:left="227" w:right="141" w:hanging="227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устный опрос, индивидуальный и фронтальный;</w:t>
            </w:r>
          </w:p>
          <w:p w:rsidR="006666D5" w:rsidRPr="00DB0836" w:rsidRDefault="006666D5" w:rsidP="006666D5">
            <w:pPr>
              <w:numPr>
                <w:ilvl w:val="0"/>
                <w:numId w:val="20"/>
              </w:numPr>
              <w:spacing w:after="0"/>
              <w:ind w:left="227" w:right="141" w:hanging="227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оценка результатов письменного опроса; </w:t>
            </w:r>
          </w:p>
          <w:p w:rsidR="006666D5" w:rsidRPr="00DB0836" w:rsidRDefault="006666D5" w:rsidP="006666D5">
            <w:pPr>
              <w:numPr>
                <w:ilvl w:val="0"/>
                <w:numId w:val="20"/>
              </w:numPr>
              <w:spacing w:after="0"/>
              <w:ind w:left="227" w:right="141" w:hanging="227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тестовый контроль</w:t>
            </w:r>
          </w:p>
          <w:p w:rsidR="006666D5" w:rsidRPr="00DB0836" w:rsidRDefault="006666D5" w:rsidP="0055552D">
            <w:pPr>
              <w:spacing w:after="0"/>
              <w:ind w:left="227" w:right="14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666D5" w:rsidRPr="00DB0836" w:rsidTr="0055552D">
        <w:trPr>
          <w:trHeight w:val="283"/>
        </w:trPr>
        <w:tc>
          <w:tcPr>
            <w:tcW w:w="2288" w:type="pct"/>
          </w:tcPr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Перечень осваиваемых в рамках дисциплины умений:</w:t>
            </w:r>
          </w:p>
          <w:p w:rsidR="006666D5" w:rsidRPr="00DB0836" w:rsidRDefault="006666D5" w:rsidP="006666D5">
            <w:pPr>
              <w:numPr>
                <w:ilvl w:val="0"/>
                <w:numId w:val="1"/>
              </w:num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iCs/>
                <w:sz w:val="24"/>
                <w:szCs w:val="24"/>
              </w:rPr>
              <w:t xml:space="preserve">распознавать задачу и/или проблему в профессиональном и/или социальном контексте; </w:t>
            </w:r>
          </w:p>
          <w:p w:rsidR="006666D5" w:rsidRPr="00DB0836" w:rsidRDefault="006666D5" w:rsidP="006666D5">
            <w:pPr>
              <w:numPr>
                <w:ilvl w:val="0"/>
                <w:numId w:val="1"/>
              </w:num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:rsidR="006666D5" w:rsidRPr="00DB0836" w:rsidRDefault="006666D5" w:rsidP="006666D5">
            <w:pPr>
              <w:numPr>
                <w:ilvl w:val="0"/>
                <w:numId w:val="2"/>
              </w:numPr>
              <w:suppressAutoHyphens/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определять задачи для поиска информации;</w:t>
            </w:r>
          </w:p>
          <w:p w:rsidR="006666D5" w:rsidRPr="00DB0836" w:rsidRDefault="006666D5" w:rsidP="006666D5">
            <w:pPr>
              <w:numPr>
                <w:ilvl w:val="0"/>
                <w:numId w:val="2"/>
              </w:numPr>
              <w:suppressAutoHyphens/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iCs/>
                <w:sz w:val="24"/>
                <w:szCs w:val="24"/>
              </w:rPr>
              <w:t>определять необходимые источники информации;</w:t>
            </w:r>
          </w:p>
          <w:p w:rsidR="006666D5" w:rsidRPr="00DB0836" w:rsidRDefault="006666D5" w:rsidP="006666D5">
            <w:pPr>
              <w:numPr>
                <w:ilvl w:val="0"/>
                <w:numId w:val="11"/>
              </w:numPr>
              <w:suppressAutoHyphens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современную научную и профессиональную терминологию;</w:t>
            </w:r>
          </w:p>
          <w:p w:rsidR="006666D5" w:rsidRPr="00DB0836" w:rsidRDefault="006666D5" w:rsidP="006666D5">
            <w:pPr>
              <w:numPr>
                <w:ilvl w:val="0"/>
                <w:numId w:val="15"/>
              </w:numPr>
              <w:suppressAutoHyphens/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организовывать работу коллектива и команды;</w:t>
            </w:r>
          </w:p>
          <w:p w:rsidR="006666D5" w:rsidRPr="00DB0836" w:rsidRDefault="006666D5" w:rsidP="006666D5">
            <w:pPr>
              <w:numPr>
                <w:ilvl w:val="0"/>
                <w:numId w:val="12"/>
              </w:numPr>
              <w:suppressAutoHyphens/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деятельности;</w:t>
            </w: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666D5" w:rsidRPr="00DB0836" w:rsidRDefault="006666D5" w:rsidP="006666D5">
            <w:pPr>
              <w:numPr>
                <w:ilvl w:val="0"/>
                <w:numId w:val="1"/>
              </w:num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проявлять толерантность в рабочем коллективе;</w:t>
            </w:r>
          </w:p>
          <w:p w:rsidR="006666D5" w:rsidRPr="00DB0836" w:rsidRDefault="006666D5" w:rsidP="006666D5">
            <w:pPr>
              <w:numPr>
                <w:ilvl w:val="0"/>
                <w:numId w:val="17"/>
              </w:num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соблюдать нормы экологической безопасности; </w:t>
            </w:r>
          </w:p>
          <w:p w:rsidR="006666D5" w:rsidRPr="00DB0836" w:rsidRDefault="006666D5" w:rsidP="006666D5">
            <w:pPr>
              <w:numPr>
                <w:ilvl w:val="0"/>
                <w:numId w:val="18"/>
              </w:num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6666D5" w:rsidRPr="00DB0836" w:rsidRDefault="006666D5" w:rsidP="006666D5">
            <w:pPr>
              <w:numPr>
                <w:ilvl w:val="0"/>
                <w:numId w:val="18"/>
              </w:num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оказывать простые медицинские услуги инвазивных вмешательств;</w:t>
            </w:r>
          </w:p>
          <w:p w:rsidR="006666D5" w:rsidRPr="00DB0836" w:rsidRDefault="006666D5" w:rsidP="006666D5">
            <w:pPr>
              <w:numPr>
                <w:ilvl w:val="0"/>
                <w:numId w:val="6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осуществлять сбор жалоб, анамнеза жизни, анамнеза болезни у пациентов (их законных представителей); </w:t>
            </w:r>
          </w:p>
          <w:p w:rsidR="006666D5" w:rsidRPr="00DB0836" w:rsidRDefault="006666D5" w:rsidP="006666D5">
            <w:pPr>
              <w:numPr>
                <w:ilvl w:val="0"/>
                <w:numId w:val="6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проводить медицинские осмотры пациентов; </w:t>
            </w:r>
          </w:p>
          <w:p w:rsidR="006666D5" w:rsidRPr="00DB0836" w:rsidRDefault="006666D5" w:rsidP="006666D5">
            <w:pPr>
              <w:numPr>
                <w:ilvl w:val="0"/>
                <w:numId w:val="6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интерпретировать и анализировать результаты осмотров пациента;</w:t>
            </w:r>
          </w:p>
          <w:p w:rsidR="006666D5" w:rsidRPr="00DB0836" w:rsidRDefault="006666D5" w:rsidP="006666D5">
            <w:pPr>
              <w:numPr>
                <w:ilvl w:val="0"/>
                <w:numId w:val="6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оценивать состояние пациента и (или) тяжесть заболевания;</w:t>
            </w:r>
          </w:p>
          <w:p w:rsidR="006666D5" w:rsidRPr="00DB0836" w:rsidRDefault="006666D5" w:rsidP="006666D5">
            <w:pPr>
              <w:numPr>
                <w:ilvl w:val="0"/>
                <w:numId w:val="6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подготавливать пациентов к лабораторным и инструментальным исследованиям;</w:t>
            </w:r>
          </w:p>
          <w:p w:rsidR="006666D5" w:rsidRPr="00DB0836" w:rsidRDefault="006666D5" w:rsidP="006666D5">
            <w:pPr>
              <w:numPr>
                <w:ilvl w:val="0"/>
                <w:numId w:val="4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проводить уход за новорожденными; </w:t>
            </w:r>
          </w:p>
          <w:p w:rsidR="006666D5" w:rsidRPr="00DB0836" w:rsidRDefault="006666D5" w:rsidP="006666D5">
            <w:pPr>
              <w:numPr>
                <w:ilvl w:val="0"/>
                <w:numId w:val="6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проводить мониторинг за витальными функциями новорожденных;</w:t>
            </w:r>
          </w:p>
          <w:p w:rsidR="006666D5" w:rsidRPr="00DB0836" w:rsidRDefault="006666D5" w:rsidP="006666D5">
            <w:pPr>
              <w:numPr>
                <w:ilvl w:val="0"/>
                <w:numId w:val="6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определять медицинские показания для проведения мероприятий по медицинской реабилитации </w:t>
            </w:r>
            <w:r w:rsidRPr="00DB0836">
              <w:rPr>
                <w:rFonts w:ascii="Times New Roman" w:hAnsi="Times New Roman"/>
                <w:sz w:val="24"/>
                <w:szCs w:val="24"/>
              </w:rPr>
              <w:lastRenderedPageBreak/>
              <w:t>пациентов, имеющих нарушения функций и структур организма и последовавшие за ними ограничения жизнедеятельности, в период беременности, родов, послеродовой период и с распространенными гинекологическими заболеваниями;</w:t>
            </w:r>
          </w:p>
          <w:p w:rsidR="006666D5" w:rsidRPr="00DB0836" w:rsidRDefault="006666D5" w:rsidP="006666D5">
            <w:pPr>
              <w:numPr>
                <w:ilvl w:val="0"/>
                <w:numId w:val="5"/>
              </w:num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проводить санитарно-просветительную работу по формированию здорового образа жизни у женской части населения, по профилактике гинекологических заболеваний и заболеваний молочных желез;</w:t>
            </w:r>
          </w:p>
          <w:p w:rsidR="006666D5" w:rsidRPr="00DB0836" w:rsidRDefault="006666D5" w:rsidP="006666D5">
            <w:pPr>
              <w:numPr>
                <w:ilvl w:val="0"/>
                <w:numId w:val="6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организовывать и проводить медицинские профилактические осмотры пациентов с заболеваниями и (или) состояниями органов женской репродуктивной системы,  в том числе мероприятия по профилактике и раннему выявлению гинекологических заболеваний и заболеваний молочных желез;</w:t>
            </w:r>
          </w:p>
          <w:p w:rsidR="006666D5" w:rsidRPr="00DB0836" w:rsidRDefault="006666D5" w:rsidP="006666D5">
            <w:pPr>
              <w:numPr>
                <w:ilvl w:val="0"/>
                <w:numId w:val="3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заполнять медицинскую документацию, в том числе в форме электронного документа;</w:t>
            </w:r>
          </w:p>
          <w:p w:rsidR="006666D5" w:rsidRPr="00DB0836" w:rsidRDefault="006666D5" w:rsidP="006666D5">
            <w:pPr>
              <w:numPr>
                <w:ilvl w:val="0"/>
                <w:numId w:val="3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составлять план работы и отчет о своей работе;</w:t>
            </w:r>
          </w:p>
          <w:p w:rsidR="006666D5" w:rsidRPr="00DB0836" w:rsidRDefault="006666D5" w:rsidP="006666D5">
            <w:pPr>
              <w:numPr>
                <w:ilvl w:val="0"/>
                <w:numId w:val="3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использовать в работе медицинские информационные системы и информационно-телекоммуникационную сеть «Интернет».</w:t>
            </w:r>
          </w:p>
        </w:tc>
        <w:tc>
          <w:tcPr>
            <w:tcW w:w="1466" w:type="pct"/>
            <w:vMerge/>
          </w:tcPr>
          <w:p w:rsidR="006666D5" w:rsidRPr="00DB0836" w:rsidRDefault="006666D5" w:rsidP="0055552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</w:tcBorders>
          </w:tcPr>
          <w:p w:rsidR="006666D5" w:rsidRPr="00DB0836" w:rsidRDefault="006666D5" w:rsidP="006666D5">
            <w:pPr>
              <w:numPr>
                <w:ilvl w:val="0"/>
                <w:numId w:val="19"/>
              </w:numPr>
              <w:spacing w:after="0"/>
              <w:ind w:left="114" w:hanging="227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оценка результатов решения задач у доски или самостоятельно в тетради;</w:t>
            </w:r>
          </w:p>
          <w:p w:rsidR="006666D5" w:rsidRPr="00DB0836" w:rsidRDefault="006666D5" w:rsidP="006666D5">
            <w:pPr>
              <w:numPr>
                <w:ilvl w:val="0"/>
                <w:numId w:val="19"/>
              </w:numPr>
              <w:spacing w:after="0"/>
              <w:ind w:left="114" w:hanging="227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оценка результатов выполнения практической </w:t>
            </w: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работы;</w:t>
            </w:r>
          </w:p>
          <w:p w:rsidR="006666D5" w:rsidRPr="00DB0836" w:rsidRDefault="006666D5" w:rsidP="006666D5">
            <w:pPr>
              <w:numPr>
                <w:ilvl w:val="0"/>
                <w:numId w:val="19"/>
              </w:numPr>
              <w:suppressAutoHyphens/>
              <w:spacing w:after="0"/>
              <w:ind w:left="114" w:hanging="227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 оценка результатов письменного ответа по билетам и решения ситуационных задач на </w:t>
            </w:r>
            <w:proofErr w:type="gramStart"/>
            <w:r w:rsidRPr="00DB0836">
              <w:rPr>
                <w:rFonts w:ascii="Times New Roman" w:hAnsi="Times New Roman"/>
                <w:sz w:val="24"/>
                <w:szCs w:val="24"/>
              </w:rPr>
              <w:t>дифференцирован-ном</w:t>
            </w:r>
            <w:proofErr w:type="gramEnd"/>
            <w:r w:rsidRPr="00DB0836">
              <w:rPr>
                <w:rFonts w:ascii="Times New Roman" w:hAnsi="Times New Roman"/>
                <w:sz w:val="24"/>
                <w:szCs w:val="24"/>
              </w:rPr>
              <w:t xml:space="preserve"> зачете </w:t>
            </w:r>
          </w:p>
          <w:p w:rsidR="006666D5" w:rsidRPr="00DB0836" w:rsidRDefault="006666D5" w:rsidP="0055552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666D5" w:rsidRDefault="006666D5" w:rsidP="006666D5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6666D5" w:rsidRDefault="006666D5" w:rsidP="006666D5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6666D5" w:rsidRDefault="006666D5" w:rsidP="006666D5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6666D5" w:rsidRDefault="006666D5" w:rsidP="006666D5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6666D5" w:rsidRDefault="006666D5" w:rsidP="006666D5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6666D5" w:rsidRDefault="006666D5" w:rsidP="006666D5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6666D5" w:rsidRDefault="006666D5" w:rsidP="006666D5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6666D5" w:rsidRDefault="006666D5" w:rsidP="006666D5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6666D5" w:rsidRDefault="006666D5" w:rsidP="006666D5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6666D5" w:rsidRDefault="006666D5" w:rsidP="006666D5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55552D" w:rsidRPr="005D334A" w:rsidRDefault="0055552D" w:rsidP="005555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5D334A">
        <w:rPr>
          <w:rFonts w:ascii="Times New Roman" w:hAnsi="Times New Roman"/>
          <w:b/>
          <w:sz w:val="24"/>
          <w:szCs w:val="24"/>
        </w:rPr>
        <w:lastRenderedPageBreak/>
        <w:t>5.</w:t>
      </w:r>
      <w:r w:rsidRPr="005D334A">
        <w:rPr>
          <w:rFonts w:ascii="Times New Roman" w:hAnsi="Times New Roman"/>
          <w:sz w:val="24"/>
          <w:szCs w:val="24"/>
        </w:rPr>
        <w:t xml:space="preserve"> </w:t>
      </w:r>
      <w:r w:rsidRPr="005D334A">
        <w:rPr>
          <w:rFonts w:ascii="Times New Roman" w:hAnsi="Times New Roman"/>
          <w:b/>
          <w:sz w:val="24"/>
          <w:szCs w:val="24"/>
        </w:rPr>
        <w:t>ОСОБЕННОСТИ ОРГАНИЗАЦИИ ОБУЧЕНИЯ  ИНВАЛИДОВ И ЛИЦ С ОГРАНИЧЕННЫМИ ВОЗМОЖНОСТЯМИ ЗДОРОВЬЯ</w:t>
      </w:r>
    </w:p>
    <w:p w:rsidR="0055552D" w:rsidRPr="005D334A" w:rsidRDefault="0055552D" w:rsidP="0055552D">
      <w:pPr>
        <w:widowControl w:val="0"/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 xml:space="preserve">Обучение обучающихся с ограниченными возможностями здоровья </w:t>
      </w:r>
      <w:r w:rsidRPr="005D334A">
        <w:rPr>
          <w:rFonts w:ascii="Times New Roman" w:hAnsi="Times New Roman"/>
          <w:sz w:val="24"/>
          <w:szCs w:val="24"/>
        </w:rPr>
        <w:t>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:rsidR="0055552D" w:rsidRPr="005D334A" w:rsidRDefault="0055552D" w:rsidP="0055552D">
      <w:pPr>
        <w:widowControl w:val="0"/>
        <w:numPr>
          <w:ilvl w:val="0"/>
          <w:numId w:val="39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>В целях освоения учебной программы дисциплины инвалидами и лицами с ограниченными возможностями здоровья колледж обеспечивает:</w:t>
      </w:r>
    </w:p>
    <w:p w:rsidR="0055552D" w:rsidRPr="005D334A" w:rsidRDefault="0055552D" w:rsidP="0055552D">
      <w:pPr>
        <w:pStyle w:val="a5"/>
        <w:widowControl w:val="0"/>
        <w:numPr>
          <w:ilvl w:val="3"/>
          <w:numId w:val="39"/>
        </w:numPr>
        <w:tabs>
          <w:tab w:val="left" w:pos="284"/>
          <w:tab w:val="left" w:pos="709"/>
          <w:tab w:val="left" w:pos="99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5D334A">
        <w:rPr>
          <w:rFonts w:ascii="Times New Roman" w:hAnsi="Times New Roman"/>
          <w:bCs/>
          <w:sz w:val="24"/>
          <w:szCs w:val="24"/>
        </w:rPr>
        <w:t>для инвалидов и лиц с ограниченными возможностями здоровья по зрению:</w:t>
      </w:r>
    </w:p>
    <w:p w:rsidR="0055552D" w:rsidRPr="005D334A" w:rsidRDefault="0055552D" w:rsidP="0055552D">
      <w:pPr>
        <w:widowControl w:val="0"/>
        <w:tabs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5D334A">
        <w:rPr>
          <w:rFonts w:ascii="Times New Roman" w:hAnsi="Times New Roman"/>
          <w:bCs/>
          <w:sz w:val="24"/>
          <w:szCs w:val="24"/>
        </w:rPr>
        <w:t xml:space="preserve">размещение в доступных для обучающихся, являющихся слепыми или слабовидящими, </w:t>
      </w:r>
      <w:proofErr w:type="gramStart"/>
      <w:r w:rsidRPr="005D334A">
        <w:rPr>
          <w:rFonts w:ascii="Times New Roman" w:hAnsi="Times New Roman"/>
          <w:bCs/>
          <w:sz w:val="24"/>
          <w:szCs w:val="24"/>
        </w:rPr>
        <w:t>местах</w:t>
      </w:r>
      <w:proofErr w:type="gramEnd"/>
      <w:r w:rsidRPr="005D334A">
        <w:rPr>
          <w:rFonts w:ascii="Times New Roman" w:hAnsi="Times New Roman"/>
          <w:bCs/>
          <w:sz w:val="24"/>
          <w:szCs w:val="24"/>
        </w:rPr>
        <w:t xml:space="preserve"> и в адаптированной форме справочной информации о расписании учебных занятий;</w:t>
      </w:r>
    </w:p>
    <w:p w:rsidR="0055552D" w:rsidRPr="005D334A" w:rsidRDefault="0055552D" w:rsidP="0055552D">
      <w:pPr>
        <w:widowControl w:val="0"/>
        <w:numPr>
          <w:ilvl w:val="1"/>
          <w:numId w:val="39"/>
        </w:numPr>
        <w:tabs>
          <w:tab w:val="left" w:pos="284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присутствие ассистента, оказывающего </w:t>
      </w:r>
      <w:proofErr w:type="gramStart"/>
      <w:r w:rsidRPr="005D334A">
        <w:rPr>
          <w:rFonts w:ascii="Times New Roman" w:hAnsi="Times New Roman"/>
          <w:bCs/>
          <w:sz w:val="24"/>
          <w:szCs w:val="24"/>
        </w:rPr>
        <w:t>обучающемуся</w:t>
      </w:r>
      <w:proofErr w:type="gramEnd"/>
      <w:r w:rsidRPr="005D334A">
        <w:rPr>
          <w:rFonts w:ascii="Times New Roman" w:hAnsi="Times New Roman"/>
          <w:bCs/>
          <w:sz w:val="24"/>
          <w:szCs w:val="24"/>
        </w:rPr>
        <w:t xml:space="preserve"> необходимую помощь;</w:t>
      </w:r>
    </w:p>
    <w:p w:rsidR="0055552D" w:rsidRPr="005D334A" w:rsidRDefault="0055552D" w:rsidP="0055552D">
      <w:pPr>
        <w:widowControl w:val="0"/>
        <w:numPr>
          <w:ilvl w:val="1"/>
          <w:numId w:val="39"/>
        </w:numPr>
        <w:tabs>
          <w:tab w:val="left" w:pos="284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выпуск альтернативных форматов методических материалов (крупный шрифт или аудиофайлы);</w:t>
      </w:r>
    </w:p>
    <w:p w:rsidR="0055552D" w:rsidRPr="005D334A" w:rsidRDefault="0055552D" w:rsidP="0055552D">
      <w:pPr>
        <w:widowControl w:val="0"/>
        <w:numPr>
          <w:ilvl w:val="2"/>
          <w:numId w:val="39"/>
        </w:numPr>
        <w:tabs>
          <w:tab w:val="left" w:pos="284"/>
          <w:tab w:val="left" w:pos="709"/>
          <w:tab w:val="left" w:pos="1276"/>
          <w:tab w:val="left" w:pos="226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для инвалидов и лиц с ограниченными возможностями здоровья по слуху:</w:t>
      </w:r>
    </w:p>
    <w:p w:rsidR="0055552D" w:rsidRPr="005D334A" w:rsidRDefault="0055552D" w:rsidP="0055552D">
      <w:pPr>
        <w:widowControl w:val="0"/>
        <w:numPr>
          <w:ilvl w:val="1"/>
          <w:numId w:val="39"/>
        </w:numPr>
        <w:tabs>
          <w:tab w:val="left" w:pos="284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надлежащими звуковыми средствами воспроизведение информации;</w:t>
      </w:r>
    </w:p>
    <w:p w:rsidR="0055552D" w:rsidRPr="005D334A" w:rsidRDefault="0055552D" w:rsidP="0055552D">
      <w:pPr>
        <w:widowControl w:val="0"/>
        <w:numPr>
          <w:ilvl w:val="2"/>
          <w:numId w:val="40"/>
        </w:numPr>
        <w:tabs>
          <w:tab w:val="left" w:pos="284"/>
          <w:tab w:val="left" w:pos="709"/>
          <w:tab w:val="left" w:pos="1276"/>
          <w:tab w:val="left" w:pos="226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для инвалидов и лиц с ограниченными возможностями здоровья, имеющих нарушения опорно-двигательного аппарата:</w:t>
      </w:r>
    </w:p>
    <w:p w:rsidR="0055552D" w:rsidRPr="005D334A" w:rsidRDefault="0055552D" w:rsidP="0055552D">
      <w:pPr>
        <w:widowControl w:val="0"/>
        <w:numPr>
          <w:ilvl w:val="1"/>
          <w:numId w:val="40"/>
        </w:numPr>
        <w:tabs>
          <w:tab w:val="left" w:pos="284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5D334A">
        <w:rPr>
          <w:rFonts w:ascii="Times New Roman" w:hAnsi="Times New Roman"/>
          <w:bCs/>
          <w:sz w:val="24"/>
          <w:szCs w:val="24"/>
        </w:rPr>
        <w:t>возможность беспрепятственного доступа обучающихся в учебные помещения, туалетные комнаты и другие помещения колледжа, а также пребывание в указанных помещениях.</w:t>
      </w:r>
      <w:proofErr w:type="gramEnd"/>
    </w:p>
    <w:p w:rsidR="0055552D" w:rsidRPr="005D334A" w:rsidRDefault="0055552D" w:rsidP="0055552D">
      <w:pPr>
        <w:numPr>
          <w:ilvl w:val="0"/>
          <w:numId w:val="39"/>
        </w:numPr>
        <w:tabs>
          <w:tab w:val="left" w:pos="284"/>
          <w:tab w:val="left" w:pos="851"/>
        </w:tabs>
        <w:suppressAutoHyphens/>
        <w:spacing w:after="0"/>
        <w:ind w:left="720" w:hanging="360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5D334A">
        <w:rPr>
          <w:rFonts w:ascii="Times New Roman" w:hAnsi="Times New Roman"/>
          <w:b/>
          <w:bCs/>
          <w:sz w:val="24"/>
          <w:szCs w:val="24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группах.</w:t>
      </w:r>
      <w:proofErr w:type="gramEnd"/>
    </w:p>
    <w:p w:rsidR="0055552D" w:rsidRPr="005D334A" w:rsidRDefault="0055552D" w:rsidP="0055552D">
      <w:pPr>
        <w:widowControl w:val="0"/>
        <w:numPr>
          <w:ilvl w:val="0"/>
          <w:numId w:val="39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 xml:space="preserve">Перечень учебно-методического обеспечения самостоятельной работы </w:t>
      </w:r>
      <w:proofErr w:type="gramStart"/>
      <w:r w:rsidRPr="005D334A">
        <w:rPr>
          <w:rFonts w:ascii="Times New Roman" w:hAnsi="Times New Roman"/>
          <w:b/>
          <w:bCs/>
          <w:sz w:val="24"/>
          <w:szCs w:val="24"/>
        </w:rPr>
        <w:t>обучающихся</w:t>
      </w:r>
      <w:proofErr w:type="gramEnd"/>
      <w:r w:rsidRPr="005D334A">
        <w:rPr>
          <w:rFonts w:ascii="Times New Roman" w:hAnsi="Times New Roman"/>
          <w:b/>
          <w:bCs/>
          <w:sz w:val="24"/>
          <w:szCs w:val="24"/>
        </w:rPr>
        <w:t xml:space="preserve"> по дисциплине.</w:t>
      </w:r>
    </w:p>
    <w:p w:rsidR="0055552D" w:rsidRPr="005D334A" w:rsidRDefault="0055552D" w:rsidP="0055552D">
      <w:pPr>
        <w:widowControl w:val="0"/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Учебно-методические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4820"/>
      </w:tblGrid>
      <w:tr w:rsidR="0055552D" w:rsidRPr="005D334A" w:rsidTr="0055552D">
        <w:trPr>
          <w:trHeight w:val="328"/>
        </w:trPr>
        <w:tc>
          <w:tcPr>
            <w:tcW w:w="4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Категории студентов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Формы</w:t>
            </w:r>
          </w:p>
        </w:tc>
      </w:tr>
      <w:tr w:rsidR="0055552D" w:rsidRPr="005D334A" w:rsidTr="0055552D">
        <w:trPr>
          <w:trHeight w:val="308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 нарушением слуха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печатной форме;</w:t>
            </w:r>
          </w:p>
        </w:tc>
      </w:tr>
      <w:tr w:rsidR="0055552D" w:rsidRPr="005D334A" w:rsidTr="0055552D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55552D" w:rsidRPr="005D334A" w:rsidTr="0055552D">
        <w:trPr>
          <w:trHeight w:val="310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 нарушением зрения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 xml:space="preserve">-  в  печатной  форме  </w:t>
            </w:r>
            <w:proofErr w:type="gramStart"/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увеличенным</w:t>
            </w:r>
            <w:proofErr w:type="gramEnd"/>
          </w:p>
        </w:tc>
      </w:tr>
      <w:tr w:rsidR="0055552D" w:rsidRPr="005D334A" w:rsidTr="0055552D">
        <w:trPr>
          <w:trHeight w:val="322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шрифтом;</w:t>
            </w:r>
          </w:p>
        </w:tc>
      </w:tr>
      <w:tr w:rsidR="0055552D" w:rsidRPr="005D334A" w:rsidTr="0055552D">
        <w:trPr>
          <w:trHeight w:val="322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55552D" w:rsidRPr="005D334A" w:rsidTr="0055552D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форме аудиофайла;</w:t>
            </w:r>
          </w:p>
        </w:tc>
      </w:tr>
      <w:tr w:rsidR="0055552D" w:rsidRPr="005D334A" w:rsidTr="0055552D">
        <w:trPr>
          <w:trHeight w:val="308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 xml:space="preserve">С нарушением </w:t>
            </w:r>
            <w:proofErr w:type="gramStart"/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опорно-двигательного</w:t>
            </w:r>
            <w:proofErr w:type="gramEnd"/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печатной форме;</w:t>
            </w:r>
          </w:p>
        </w:tc>
      </w:tr>
      <w:tr w:rsidR="0055552D" w:rsidRPr="005D334A" w:rsidTr="0055552D">
        <w:trPr>
          <w:trHeight w:val="324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аппарата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55552D" w:rsidRPr="005D334A" w:rsidTr="0055552D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форме аудиофайла;</w:t>
            </w:r>
          </w:p>
        </w:tc>
      </w:tr>
    </w:tbl>
    <w:p w:rsidR="0055552D" w:rsidRPr="005D334A" w:rsidRDefault="0055552D" w:rsidP="0055552D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lastRenderedPageBreak/>
        <w:t xml:space="preserve">Данный перечень может быть конкретизирован в зависимости от контингента </w:t>
      </w:r>
      <w:proofErr w:type="gramStart"/>
      <w:r w:rsidRPr="005D334A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5D334A">
        <w:rPr>
          <w:rFonts w:ascii="Times New Roman" w:hAnsi="Times New Roman"/>
          <w:bCs/>
          <w:sz w:val="24"/>
          <w:szCs w:val="24"/>
        </w:rPr>
        <w:t>.</w:t>
      </w:r>
    </w:p>
    <w:p w:rsidR="0055552D" w:rsidRPr="005D334A" w:rsidRDefault="0055552D" w:rsidP="0055552D">
      <w:pPr>
        <w:numPr>
          <w:ilvl w:val="0"/>
          <w:numId w:val="39"/>
        </w:numPr>
        <w:tabs>
          <w:tab w:val="left" w:pos="284"/>
          <w:tab w:val="left" w:pos="851"/>
        </w:tabs>
        <w:suppressAutoHyphens/>
        <w:spacing w:after="0"/>
        <w:ind w:left="720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>Фонд оценочных сре</w:t>
      </w:r>
      <w:proofErr w:type="gramStart"/>
      <w:r w:rsidRPr="005D334A">
        <w:rPr>
          <w:rFonts w:ascii="Times New Roman" w:hAnsi="Times New Roman"/>
          <w:b/>
          <w:bCs/>
          <w:sz w:val="24"/>
          <w:szCs w:val="24"/>
        </w:rPr>
        <w:t>дств дл</w:t>
      </w:r>
      <w:proofErr w:type="gramEnd"/>
      <w:r w:rsidRPr="005D334A">
        <w:rPr>
          <w:rFonts w:ascii="Times New Roman" w:hAnsi="Times New Roman"/>
          <w:b/>
          <w:bCs/>
          <w:sz w:val="24"/>
          <w:szCs w:val="24"/>
        </w:rPr>
        <w:t>я проведения промежуточной аттестации обучающихся по дисциплине.</w:t>
      </w:r>
    </w:p>
    <w:p w:rsidR="0055552D" w:rsidRPr="005D334A" w:rsidRDefault="0055552D" w:rsidP="0055552D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4.1 Перечень фондов оценочных средств, соотнесённых с планируемыми результатами освоения образовательной программы. Для студентов с ограниченными возможностями здоровья предусмотрены следующие оценочные средства:</w:t>
      </w:r>
    </w:p>
    <w:tbl>
      <w:tblPr>
        <w:tblW w:w="9216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993"/>
        <w:gridCol w:w="2268"/>
        <w:gridCol w:w="992"/>
        <w:gridCol w:w="283"/>
        <w:gridCol w:w="1985"/>
      </w:tblGrid>
      <w:tr w:rsidR="0055552D" w:rsidRPr="005D334A" w:rsidTr="0055552D">
        <w:trPr>
          <w:trHeight w:val="314"/>
        </w:trPr>
        <w:tc>
          <w:tcPr>
            <w:tcW w:w="269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Категории студентов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Виды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оценочных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Формы</w:t>
            </w: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контроля и</w:t>
            </w:r>
          </w:p>
        </w:tc>
      </w:tr>
      <w:tr w:rsidR="0055552D" w:rsidRPr="005D334A" w:rsidTr="0055552D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средств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результатов</w:t>
            </w:r>
          </w:p>
        </w:tc>
      </w:tr>
      <w:tr w:rsidR="0055552D" w:rsidRPr="005D334A" w:rsidTr="0055552D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bottom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5552D" w:rsidRPr="005D334A" w:rsidTr="0055552D">
        <w:trPr>
          <w:trHeight w:val="308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 нарушением слуха</w:t>
            </w:r>
          </w:p>
        </w:tc>
        <w:tc>
          <w:tcPr>
            <w:tcW w:w="993" w:type="dxa"/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тест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преимущественно</w:t>
            </w:r>
          </w:p>
        </w:tc>
      </w:tr>
      <w:tr w:rsidR="0055552D" w:rsidRPr="005D334A" w:rsidTr="0055552D">
        <w:trPr>
          <w:trHeight w:val="328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письменная проверка</w:t>
            </w:r>
          </w:p>
        </w:tc>
      </w:tr>
      <w:tr w:rsidR="0055552D" w:rsidRPr="005D334A" w:rsidTr="0055552D">
        <w:trPr>
          <w:trHeight w:val="308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 нарушением зрения</w:t>
            </w: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собеседование</w:t>
            </w: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преимущественно</w:t>
            </w:r>
          </w:p>
        </w:tc>
      </w:tr>
      <w:tr w:rsidR="0055552D" w:rsidRPr="005D334A" w:rsidTr="0055552D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устная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проверка</w:t>
            </w:r>
          </w:p>
        </w:tc>
      </w:tr>
      <w:tr w:rsidR="0055552D" w:rsidRPr="005D334A" w:rsidTr="0055552D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(индивидуально)</w:t>
            </w:r>
          </w:p>
        </w:tc>
      </w:tr>
      <w:tr w:rsidR="0055552D" w:rsidRPr="005D334A" w:rsidTr="0055552D">
        <w:trPr>
          <w:trHeight w:val="310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  нарушением  опорно-</w:t>
            </w:r>
          </w:p>
        </w:tc>
        <w:tc>
          <w:tcPr>
            <w:tcW w:w="993" w:type="dxa"/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решение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контроля </w:t>
            </w:r>
            <w:proofErr w:type="gramStart"/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End"/>
          </w:p>
        </w:tc>
      </w:tr>
      <w:tr w:rsidR="0055552D" w:rsidRPr="005D334A" w:rsidTr="0055552D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двигательного аппарата</w:t>
            </w: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дистанционных   тестов,</w:t>
            </w:r>
          </w:p>
        </w:tc>
        <w:tc>
          <w:tcPr>
            <w:tcW w:w="1275" w:type="dxa"/>
            <w:gridSpan w:val="2"/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помощью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электронной</w:t>
            </w:r>
          </w:p>
        </w:tc>
      </w:tr>
      <w:tr w:rsidR="0055552D" w:rsidRPr="005D334A" w:rsidTr="0055552D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контрольные вопросы</w:t>
            </w:r>
          </w:p>
        </w:tc>
        <w:tc>
          <w:tcPr>
            <w:tcW w:w="1275" w:type="dxa"/>
            <w:gridSpan w:val="2"/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оболочки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 xml:space="preserve"> MOODLE,</w:t>
            </w:r>
          </w:p>
        </w:tc>
      </w:tr>
      <w:tr w:rsidR="0055552D" w:rsidRPr="005D334A" w:rsidTr="0055552D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552D" w:rsidRPr="005D334A" w:rsidRDefault="0055552D" w:rsidP="005555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письменная проверка</w:t>
            </w:r>
          </w:p>
        </w:tc>
      </w:tr>
    </w:tbl>
    <w:p w:rsidR="0055552D" w:rsidRPr="005D334A" w:rsidRDefault="0055552D" w:rsidP="0055552D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</w:r>
      <w:proofErr w:type="gramStart"/>
      <w:r w:rsidRPr="005D334A">
        <w:rPr>
          <w:rFonts w:ascii="Times New Roman" w:hAnsi="Times New Roman"/>
          <w:sz w:val="24"/>
          <w:szCs w:val="24"/>
        </w:rPr>
        <w:t>Обучающимся с ограниченными возможностями здоровья увеличивается время на подготовку ответов к зачёту, разрешается готовить ответы с использованием дистанционных образовательных технологий.</w:t>
      </w:r>
      <w:proofErr w:type="gramEnd"/>
    </w:p>
    <w:p w:rsidR="0055552D" w:rsidRPr="005D334A" w:rsidRDefault="0055552D" w:rsidP="0055552D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4.2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компетенций.</w:t>
      </w:r>
    </w:p>
    <w:p w:rsidR="0055552D" w:rsidRPr="005D334A" w:rsidRDefault="0055552D" w:rsidP="0055552D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 xml:space="preserve">При проведении </w:t>
      </w:r>
      <w:proofErr w:type="gramStart"/>
      <w:r w:rsidRPr="005D334A">
        <w:rPr>
          <w:rFonts w:ascii="Times New Roman" w:hAnsi="Times New Roman"/>
          <w:sz w:val="24"/>
          <w:szCs w:val="24"/>
        </w:rPr>
        <w:t>процедуры оценивания результатов обучения инвалидов</w:t>
      </w:r>
      <w:proofErr w:type="gramEnd"/>
      <w:r w:rsidRPr="005D334A">
        <w:rPr>
          <w:rFonts w:ascii="Times New Roman" w:hAnsi="Times New Roman"/>
          <w:sz w:val="24"/>
          <w:szCs w:val="24"/>
        </w:rPr>
        <w:t xml:space="preserve"> и лиц с ограниченными возможностями здоровья предусматривается использование технических средств, необходимых им в связи с их индивидуальными особенностями. Эти средства могут быть предоставлены ГБПОУ СК «Буденновский медицинский колледж» или могут использоваться собственные технические средства.</w:t>
      </w:r>
    </w:p>
    <w:p w:rsidR="0055552D" w:rsidRPr="005D334A" w:rsidRDefault="0055552D" w:rsidP="0055552D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формах, адаптированных к ограничениям их здоровья и восприятия информации:</w:t>
      </w:r>
    </w:p>
    <w:p w:rsidR="0055552D" w:rsidRPr="005D334A" w:rsidRDefault="0055552D" w:rsidP="0055552D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Для лиц с нарушениями зрения:</w:t>
      </w:r>
    </w:p>
    <w:p w:rsidR="0055552D" w:rsidRPr="005D334A" w:rsidRDefault="0055552D" w:rsidP="0055552D">
      <w:pPr>
        <w:widowControl w:val="0"/>
        <w:numPr>
          <w:ilvl w:val="0"/>
          <w:numId w:val="41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печатной форме увеличенным шрифтом;</w:t>
      </w:r>
    </w:p>
    <w:p w:rsidR="0055552D" w:rsidRPr="005D334A" w:rsidRDefault="0055552D" w:rsidP="0055552D">
      <w:pPr>
        <w:widowControl w:val="0"/>
        <w:numPr>
          <w:ilvl w:val="0"/>
          <w:numId w:val="4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форме электронного документа;</w:t>
      </w:r>
    </w:p>
    <w:p w:rsidR="0055552D" w:rsidRPr="005D334A" w:rsidRDefault="0055552D" w:rsidP="0055552D">
      <w:pPr>
        <w:widowControl w:val="0"/>
        <w:numPr>
          <w:ilvl w:val="0"/>
          <w:numId w:val="4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форме аудиофайла.</w:t>
      </w:r>
    </w:p>
    <w:p w:rsidR="0055552D" w:rsidRPr="005D334A" w:rsidRDefault="0055552D" w:rsidP="0055552D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Для лиц с нарушениями слуха:</w:t>
      </w:r>
    </w:p>
    <w:p w:rsidR="0055552D" w:rsidRPr="005D334A" w:rsidRDefault="0055552D" w:rsidP="0055552D">
      <w:pPr>
        <w:widowControl w:val="0"/>
        <w:numPr>
          <w:ilvl w:val="0"/>
          <w:numId w:val="4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печатной форме;</w:t>
      </w:r>
    </w:p>
    <w:p w:rsidR="0055552D" w:rsidRPr="005D334A" w:rsidRDefault="0055552D" w:rsidP="0055552D">
      <w:pPr>
        <w:widowControl w:val="0"/>
        <w:numPr>
          <w:ilvl w:val="0"/>
          <w:numId w:val="4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форме электронного документа.</w:t>
      </w:r>
    </w:p>
    <w:p w:rsidR="0055552D" w:rsidRPr="005D334A" w:rsidRDefault="0055552D" w:rsidP="00C84682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Для лиц с нарушениями опорно-двигательного аппарата:</w:t>
      </w:r>
    </w:p>
    <w:p w:rsidR="0055552D" w:rsidRPr="005D334A" w:rsidRDefault="0055552D" w:rsidP="00C84682">
      <w:pPr>
        <w:widowControl w:val="0"/>
        <w:numPr>
          <w:ilvl w:val="0"/>
          <w:numId w:val="43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печатной форме;</w:t>
      </w:r>
    </w:p>
    <w:p w:rsidR="0055552D" w:rsidRPr="005D334A" w:rsidRDefault="0055552D" w:rsidP="0055552D">
      <w:pPr>
        <w:widowControl w:val="0"/>
        <w:numPr>
          <w:ilvl w:val="0"/>
          <w:numId w:val="43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форме электронного документа;</w:t>
      </w:r>
    </w:p>
    <w:p w:rsidR="0055552D" w:rsidRPr="005D334A" w:rsidRDefault="0055552D" w:rsidP="0055552D">
      <w:pPr>
        <w:widowControl w:val="0"/>
        <w:numPr>
          <w:ilvl w:val="0"/>
          <w:numId w:val="43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lastRenderedPageBreak/>
        <w:t>в форме аудиофайла.</w:t>
      </w:r>
    </w:p>
    <w:p w:rsidR="0055552D" w:rsidRPr="005D334A" w:rsidRDefault="0055552D" w:rsidP="0055552D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 xml:space="preserve">Данный перечень может быть конкретизирован в зависимости от контингента </w:t>
      </w:r>
      <w:proofErr w:type="gramStart"/>
      <w:r w:rsidRPr="005D334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D334A">
        <w:rPr>
          <w:rFonts w:ascii="Times New Roman" w:hAnsi="Times New Roman"/>
          <w:sz w:val="24"/>
          <w:szCs w:val="24"/>
        </w:rPr>
        <w:t>.</w:t>
      </w:r>
    </w:p>
    <w:p w:rsidR="0055552D" w:rsidRPr="005D334A" w:rsidRDefault="0055552D" w:rsidP="0055552D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 xml:space="preserve">При проведении </w:t>
      </w:r>
      <w:proofErr w:type="gramStart"/>
      <w:r w:rsidRPr="005D334A">
        <w:rPr>
          <w:rFonts w:ascii="Times New Roman" w:hAnsi="Times New Roman"/>
          <w:sz w:val="24"/>
          <w:szCs w:val="24"/>
        </w:rPr>
        <w:t>процедуры оценивания результатов обучения инвалидов</w:t>
      </w:r>
      <w:proofErr w:type="gramEnd"/>
      <w:r w:rsidRPr="005D334A">
        <w:rPr>
          <w:rFonts w:ascii="Times New Roman" w:hAnsi="Times New Roman"/>
          <w:sz w:val="24"/>
          <w:szCs w:val="24"/>
        </w:rPr>
        <w:t xml:space="preserve">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от индивидуальных особенностей обучающихся:</w:t>
      </w:r>
    </w:p>
    <w:p w:rsidR="0055552D" w:rsidRPr="005D334A" w:rsidRDefault="0055552D" w:rsidP="0055552D">
      <w:pPr>
        <w:widowControl w:val="0"/>
        <w:numPr>
          <w:ilvl w:val="0"/>
          <w:numId w:val="4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699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 xml:space="preserve">Инструкция по порядку проведения процедуры оценивания предоставляется в доступной форме (устно, в письменной форме, устно с использованием услуг </w:t>
      </w:r>
      <w:proofErr w:type="spellStart"/>
      <w:r w:rsidRPr="005D334A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5D334A">
        <w:rPr>
          <w:rFonts w:ascii="Times New Roman" w:hAnsi="Times New Roman"/>
          <w:sz w:val="24"/>
          <w:szCs w:val="24"/>
        </w:rPr>
        <w:t>).</w:t>
      </w:r>
    </w:p>
    <w:p w:rsidR="0055552D" w:rsidRPr="005D334A" w:rsidRDefault="0055552D" w:rsidP="0055552D">
      <w:pPr>
        <w:widowControl w:val="0"/>
        <w:numPr>
          <w:ilvl w:val="0"/>
          <w:numId w:val="4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699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 xml:space="preserve">Доступная форма предоставления заданий оценочных средств (в печатной форме, в печатной форме увеличенным шрифтом, в форме электронного документа, задания зачитываются ассистентом, задания предоставляются с использованием </w:t>
      </w:r>
      <w:proofErr w:type="spellStart"/>
      <w:r w:rsidRPr="005D334A">
        <w:rPr>
          <w:rFonts w:ascii="Times New Roman" w:hAnsi="Times New Roman"/>
          <w:sz w:val="24"/>
          <w:szCs w:val="24"/>
        </w:rPr>
        <w:t>сурдоперевода</w:t>
      </w:r>
      <w:proofErr w:type="spellEnd"/>
      <w:r w:rsidRPr="005D334A">
        <w:rPr>
          <w:rFonts w:ascii="Times New Roman" w:hAnsi="Times New Roman"/>
          <w:sz w:val="24"/>
          <w:szCs w:val="24"/>
        </w:rPr>
        <w:t>).</w:t>
      </w:r>
    </w:p>
    <w:p w:rsidR="0055552D" w:rsidRPr="005D334A" w:rsidRDefault="0055552D" w:rsidP="0055552D">
      <w:pPr>
        <w:numPr>
          <w:ilvl w:val="0"/>
          <w:numId w:val="44"/>
        </w:numPr>
        <w:tabs>
          <w:tab w:val="left" w:pos="284"/>
        </w:tabs>
        <w:spacing w:after="0"/>
        <w:ind w:left="699" w:hanging="360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Доступная форма предоставления ответов на задания (письменно на бумаге, набор ответов на компьютере, с использованием услуг ассистента, устно).</w:t>
      </w:r>
    </w:p>
    <w:p w:rsidR="0055552D" w:rsidRPr="005D334A" w:rsidRDefault="0055552D" w:rsidP="0055552D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 xml:space="preserve">При необходимости для обучающихся с ограниченными возможностями здоровья и инвалидов процедура оценивания результатов </w:t>
      </w:r>
      <w:proofErr w:type="gramStart"/>
      <w:r w:rsidRPr="005D334A">
        <w:rPr>
          <w:rFonts w:ascii="Times New Roman" w:hAnsi="Times New Roman"/>
          <w:sz w:val="24"/>
          <w:szCs w:val="24"/>
        </w:rPr>
        <w:t>обучения по дисциплине</w:t>
      </w:r>
      <w:proofErr w:type="gramEnd"/>
      <w:r w:rsidRPr="005D334A">
        <w:rPr>
          <w:rFonts w:ascii="Times New Roman" w:hAnsi="Times New Roman"/>
          <w:sz w:val="24"/>
          <w:szCs w:val="24"/>
        </w:rPr>
        <w:t xml:space="preserve"> (модулю) может проводиться в несколько этапов.</w:t>
      </w:r>
    </w:p>
    <w:p w:rsidR="0055552D" w:rsidRPr="005D334A" w:rsidRDefault="0055552D" w:rsidP="0055552D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 xml:space="preserve">Проведение </w:t>
      </w:r>
      <w:proofErr w:type="gramStart"/>
      <w:r w:rsidRPr="005D334A">
        <w:rPr>
          <w:rFonts w:ascii="Times New Roman" w:hAnsi="Times New Roman"/>
          <w:sz w:val="24"/>
          <w:szCs w:val="24"/>
        </w:rPr>
        <w:t>процедуры оценивания результатов обучения инвалидов</w:t>
      </w:r>
      <w:proofErr w:type="gramEnd"/>
      <w:r w:rsidRPr="005D334A">
        <w:rPr>
          <w:rFonts w:ascii="Times New Roman" w:hAnsi="Times New Roman"/>
          <w:sz w:val="24"/>
          <w:szCs w:val="24"/>
        </w:rPr>
        <w:t xml:space="preserve"> и лиц с ограниченными возможностями здоровья допускается с использованием дистанционных образовательных технологий.</w:t>
      </w:r>
    </w:p>
    <w:p w:rsidR="0055552D" w:rsidRPr="005D334A" w:rsidRDefault="0055552D" w:rsidP="0055552D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>5. Перечень основной и дополнительной учебной литературы, необходимой для освоения дисциплины.</w:t>
      </w:r>
    </w:p>
    <w:p w:rsidR="0055552D" w:rsidRPr="005D334A" w:rsidRDefault="0055552D" w:rsidP="0055552D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 xml:space="preserve">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/ или в электронно-библиотечных системах. А также предоставляются бесплатно специальные учебники и учебные пособия, иная учебная литература и специальные технические средства обучения коллективного и индивидуального пользования, а также услуги </w:t>
      </w:r>
      <w:proofErr w:type="spellStart"/>
      <w:r w:rsidRPr="005D334A">
        <w:rPr>
          <w:rFonts w:ascii="Times New Roman" w:hAnsi="Times New Roman"/>
          <w:sz w:val="24"/>
          <w:szCs w:val="24"/>
        </w:rPr>
        <w:t>сурдопереводчиков</w:t>
      </w:r>
      <w:proofErr w:type="spellEnd"/>
      <w:r w:rsidRPr="005D334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D334A">
        <w:rPr>
          <w:rFonts w:ascii="Times New Roman" w:hAnsi="Times New Roman"/>
          <w:sz w:val="24"/>
          <w:szCs w:val="24"/>
        </w:rPr>
        <w:t>тифлосурдопереводчиков</w:t>
      </w:r>
      <w:proofErr w:type="spellEnd"/>
      <w:r w:rsidRPr="005D334A">
        <w:rPr>
          <w:rFonts w:ascii="Times New Roman" w:hAnsi="Times New Roman"/>
          <w:sz w:val="24"/>
          <w:szCs w:val="24"/>
        </w:rPr>
        <w:t>.</w:t>
      </w:r>
    </w:p>
    <w:p w:rsidR="0055552D" w:rsidRPr="005D334A" w:rsidRDefault="0055552D" w:rsidP="0055552D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 xml:space="preserve">6. Методические указания для </w:t>
      </w:r>
      <w:proofErr w:type="gramStart"/>
      <w:r w:rsidRPr="005D334A">
        <w:rPr>
          <w:rFonts w:ascii="Times New Roman" w:hAnsi="Times New Roman"/>
          <w:b/>
          <w:bCs/>
          <w:sz w:val="24"/>
          <w:szCs w:val="24"/>
        </w:rPr>
        <w:t>обучающихся</w:t>
      </w:r>
      <w:proofErr w:type="gramEnd"/>
      <w:r w:rsidRPr="005D334A">
        <w:rPr>
          <w:rFonts w:ascii="Times New Roman" w:hAnsi="Times New Roman"/>
          <w:b/>
          <w:bCs/>
          <w:sz w:val="24"/>
          <w:szCs w:val="24"/>
        </w:rPr>
        <w:t xml:space="preserve"> по освоению дисциплины </w:t>
      </w:r>
    </w:p>
    <w:p w:rsidR="0055552D" w:rsidRDefault="0055552D" w:rsidP="0055552D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В освоении дисциплины инвалидами и лицами с ограниченными возможностями здоровья большое значение имеет индивидуальная работа. Под индивидуальной работой подразумевается две формы взаимодействия с преподавателем: 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индивидуальная воспитательная работа. 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здоровья.</w:t>
      </w:r>
    </w:p>
    <w:p w:rsidR="00C84682" w:rsidRPr="005D334A" w:rsidRDefault="00C84682" w:rsidP="0055552D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55552D" w:rsidRPr="005D334A" w:rsidRDefault="0055552D" w:rsidP="0055552D">
      <w:pPr>
        <w:widowControl w:val="0"/>
        <w:numPr>
          <w:ilvl w:val="0"/>
          <w:numId w:val="45"/>
        </w:num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699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lastRenderedPageBreak/>
        <w:t xml:space="preserve">Описание материально-технической базы, необходимой для осуществления образовательного процесса по дисциплине </w:t>
      </w:r>
    </w:p>
    <w:p w:rsidR="0055552D" w:rsidRPr="005D334A" w:rsidRDefault="0055552D" w:rsidP="0055552D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ab/>
      </w:r>
      <w:r w:rsidRPr="005D334A">
        <w:rPr>
          <w:rFonts w:ascii="Times New Roman" w:hAnsi="Times New Roman"/>
          <w:sz w:val="24"/>
          <w:szCs w:val="24"/>
        </w:rPr>
        <w:t>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назначения:</w:t>
      </w:r>
    </w:p>
    <w:p w:rsidR="0055552D" w:rsidRPr="005D334A" w:rsidRDefault="0055552D" w:rsidP="0055552D">
      <w:pPr>
        <w:widowControl w:val="0"/>
        <w:numPr>
          <w:ilvl w:val="1"/>
          <w:numId w:val="45"/>
        </w:num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284" w:hanging="142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лекционная аудитория – мультимедийное оборудование, </w:t>
      </w:r>
      <w:proofErr w:type="gramStart"/>
      <w:r w:rsidRPr="005D334A">
        <w:rPr>
          <w:rFonts w:ascii="Times New Roman" w:hAnsi="Times New Roman"/>
          <w:bCs/>
          <w:sz w:val="24"/>
          <w:szCs w:val="24"/>
        </w:rPr>
        <w:t>мобильный</w:t>
      </w:r>
      <w:proofErr w:type="gramEnd"/>
      <w:r w:rsidRPr="005D334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D334A">
        <w:rPr>
          <w:rFonts w:ascii="Times New Roman" w:hAnsi="Times New Roman"/>
          <w:bCs/>
          <w:sz w:val="24"/>
          <w:szCs w:val="24"/>
        </w:rPr>
        <w:t>радиокласс</w:t>
      </w:r>
      <w:proofErr w:type="spellEnd"/>
      <w:r w:rsidRPr="005D334A">
        <w:rPr>
          <w:rFonts w:ascii="Times New Roman" w:hAnsi="Times New Roman"/>
          <w:bCs/>
          <w:sz w:val="24"/>
          <w:szCs w:val="24"/>
        </w:rPr>
        <w:t xml:space="preserve"> (для студентов с нарушениями слуха); источники питания для индивидуальных технических средств;</w:t>
      </w:r>
    </w:p>
    <w:p w:rsidR="0055552D" w:rsidRPr="005D334A" w:rsidRDefault="0055552D" w:rsidP="0055552D">
      <w:pPr>
        <w:numPr>
          <w:ilvl w:val="1"/>
          <w:numId w:val="45"/>
        </w:numPr>
        <w:tabs>
          <w:tab w:val="left" w:pos="284"/>
        </w:tabs>
        <w:suppressAutoHyphens/>
        <w:spacing w:after="0"/>
        <w:ind w:left="284" w:hanging="142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учебная аудитория для практических занятий (семинаров) мультимедийное оборудование, </w:t>
      </w:r>
      <w:proofErr w:type="gramStart"/>
      <w:r w:rsidRPr="005D334A">
        <w:rPr>
          <w:rFonts w:ascii="Times New Roman" w:hAnsi="Times New Roman"/>
          <w:bCs/>
          <w:sz w:val="24"/>
          <w:szCs w:val="24"/>
        </w:rPr>
        <w:t>мобильный</w:t>
      </w:r>
      <w:proofErr w:type="gramEnd"/>
      <w:r w:rsidRPr="005D334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D334A">
        <w:rPr>
          <w:rFonts w:ascii="Times New Roman" w:hAnsi="Times New Roman"/>
          <w:bCs/>
          <w:sz w:val="24"/>
          <w:szCs w:val="24"/>
        </w:rPr>
        <w:t>радиокласс</w:t>
      </w:r>
      <w:proofErr w:type="spellEnd"/>
      <w:r w:rsidRPr="005D334A">
        <w:rPr>
          <w:rFonts w:ascii="Times New Roman" w:hAnsi="Times New Roman"/>
          <w:bCs/>
          <w:sz w:val="24"/>
          <w:szCs w:val="24"/>
        </w:rPr>
        <w:t xml:space="preserve"> (для студентов с нарушениями слуха);</w:t>
      </w:r>
    </w:p>
    <w:p w:rsidR="0055552D" w:rsidRPr="005D334A" w:rsidRDefault="0055552D" w:rsidP="0055552D">
      <w:pPr>
        <w:numPr>
          <w:ilvl w:val="1"/>
          <w:numId w:val="45"/>
        </w:numPr>
        <w:tabs>
          <w:tab w:val="left" w:pos="284"/>
        </w:tabs>
        <w:suppressAutoHyphens/>
        <w:spacing w:after="0"/>
        <w:ind w:left="284" w:hanging="142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учебная аудитория для самостоятельной работы – стандартные рабочие места с персональными компьютерами; рабочее место с персональным компьютером, с программой экранного доступа, программой экранного увеличения и </w:t>
      </w:r>
      <w:proofErr w:type="spellStart"/>
      <w:r w:rsidRPr="005D334A">
        <w:rPr>
          <w:rFonts w:ascii="Times New Roman" w:hAnsi="Times New Roman"/>
          <w:bCs/>
          <w:sz w:val="24"/>
          <w:szCs w:val="24"/>
        </w:rPr>
        <w:t>брайлевским</w:t>
      </w:r>
      <w:proofErr w:type="spellEnd"/>
      <w:r w:rsidRPr="005D334A">
        <w:rPr>
          <w:rFonts w:ascii="Times New Roman" w:hAnsi="Times New Roman"/>
          <w:bCs/>
          <w:sz w:val="24"/>
          <w:szCs w:val="24"/>
        </w:rPr>
        <w:t xml:space="preserve"> дисплеем для студентов с нарушением зрения.</w:t>
      </w:r>
    </w:p>
    <w:p w:rsidR="0055552D" w:rsidRPr="005D334A" w:rsidRDefault="0055552D" w:rsidP="0055552D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ab/>
        <w:t>В каждой аудитории, где обучаются инвалиды и лица с ограниченными возможностями здоровья, предусмотрено соответствующее количество мест для обучающихся с учётом ограничений их здоровья.</w:t>
      </w:r>
    </w:p>
    <w:p w:rsidR="0055552D" w:rsidRPr="005D334A" w:rsidRDefault="0055552D" w:rsidP="0055552D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ab/>
        <w:t>В учебные аудитории обеспечен беспрепятственный доступ для обучающихся инвалидов и обучающихся с ограниченными возможностями здоровья.</w:t>
      </w:r>
    </w:p>
    <w:p w:rsidR="0055552D" w:rsidRPr="005D334A" w:rsidRDefault="0055552D" w:rsidP="0055552D">
      <w:pPr>
        <w:numPr>
          <w:ilvl w:val="0"/>
          <w:numId w:val="45"/>
        </w:numPr>
        <w:tabs>
          <w:tab w:val="left" w:pos="284"/>
        </w:tabs>
        <w:suppressAutoHyphens/>
        <w:spacing w:after="0"/>
        <w:ind w:left="699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>Действующие нормативно-правовые акты, регламентирующие реализацию инклюзивного образования в РФ:</w:t>
      </w:r>
    </w:p>
    <w:p w:rsidR="0055552D" w:rsidRPr="005D334A" w:rsidRDefault="0055552D" w:rsidP="0055552D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- федеральные законы</w:t>
      </w:r>
    </w:p>
    <w:p w:rsidR="0055552D" w:rsidRPr="005D334A" w:rsidRDefault="0055552D" w:rsidP="0055552D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- постановления Правительства РФ</w:t>
      </w:r>
    </w:p>
    <w:p w:rsidR="0055552D" w:rsidRPr="005D334A" w:rsidRDefault="0055552D" w:rsidP="0055552D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- приказы Министерства образования и науки РФ</w:t>
      </w:r>
    </w:p>
    <w:p w:rsidR="0055552D" w:rsidRPr="005D334A" w:rsidRDefault="0055552D" w:rsidP="0055552D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5D334A">
        <w:rPr>
          <w:rFonts w:ascii="Times New Roman" w:hAnsi="Times New Roman"/>
          <w:bCs/>
          <w:iCs/>
          <w:sz w:val="24"/>
          <w:szCs w:val="24"/>
        </w:rPr>
        <w:t>- региональные законы</w:t>
      </w:r>
    </w:p>
    <w:p w:rsidR="0055552D" w:rsidRPr="005D334A" w:rsidRDefault="0055552D" w:rsidP="0055552D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5D334A">
        <w:rPr>
          <w:rFonts w:ascii="Times New Roman" w:hAnsi="Times New Roman"/>
          <w:bCs/>
          <w:iCs/>
          <w:sz w:val="24"/>
          <w:szCs w:val="24"/>
        </w:rPr>
        <w:t>- постановления Правительства Ставропольского края</w:t>
      </w:r>
    </w:p>
    <w:p w:rsidR="0055552D" w:rsidRPr="005D334A" w:rsidRDefault="0055552D" w:rsidP="0055552D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iCs/>
          <w:sz w:val="24"/>
          <w:szCs w:val="24"/>
        </w:rPr>
        <w:t>- приказы Министерства образования Ставропольского края</w:t>
      </w:r>
    </w:p>
    <w:p w:rsidR="0055552D" w:rsidRPr="005D334A" w:rsidRDefault="0055552D" w:rsidP="0055552D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  <w:u w:val="single"/>
        </w:rPr>
        <w:t>Федеральные законы:</w:t>
      </w:r>
    </w:p>
    <w:p w:rsidR="0055552D" w:rsidRPr="005D334A" w:rsidRDefault="0055552D" w:rsidP="0055552D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1. Федеральный закон от 3 мая 2012 года № 46-ФЗ "О ратификации Конвенции о правах инвалидов"</w:t>
      </w:r>
    </w:p>
    <w:p w:rsidR="0055552D" w:rsidRPr="005D334A" w:rsidRDefault="0055552D" w:rsidP="0055552D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2. «Об образовании в Российской Федерации» - Федеральный закон Российской Федерации от 29 декабря 2012 г. N 273-ФЗ</w:t>
      </w:r>
    </w:p>
    <w:p w:rsidR="0055552D" w:rsidRPr="005D334A" w:rsidRDefault="0055552D" w:rsidP="0055552D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3. «О социальной защите инвалидов в Российской Федерации» - Закон Российской федерации от 24 ноября 1995 г. N 181-ФЗ с дополнениями и изменениями</w:t>
      </w:r>
    </w:p>
    <w:p w:rsidR="0055552D" w:rsidRPr="005D334A" w:rsidRDefault="0055552D" w:rsidP="0055552D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  <w:u w:val="single"/>
        </w:rPr>
        <w:t>Постановления Правительства РФ:</w:t>
      </w:r>
    </w:p>
    <w:p w:rsidR="0055552D" w:rsidRPr="005D334A" w:rsidRDefault="0055552D" w:rsidP="0055552D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1. «О порядке и условиях признания лица инвалидом» - Постановление правительства РФ от 20 февраля 2006 г. N 95 (в ред. Постановления Правительства РФ от 07.04.2008 N 247)</w:t>
      </w:r>
    </w:p>
    <w:p w:rsidR="0055552D" w:rsidRPr="005D334A" w:rsidRDefault="0055552D" w:rsidP="0055552D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2. «Концепция долгосрочного социально-экономического развития РФ на период до 2020 года» - Распоряжение Правительства РФ от 17 ноября 2008 года № 1662-р</w:t>
      </w:r>
    </w:p>
    <w:p w:rsidR="0055552D" w:rsidRPr="005D334A" w:rsidRDefault="0055552D" w:rsidP="0055552D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3. «Об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 - Постановление Правительства РФ от 12 марта 1997 г. N 288 (в ред. от 10 марта 2009 г.)</w:t>
      </w:r>
    </w:p>
    <w:p w:rsidR="0055552D" w:rsidRPr="005D334A" w:rsidRDefault="0055552D" w:rsidP="0055552D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4. «Концепция модернизации российского образования на период до 2010 года» – Распоряжение Правительства РФ от 29 декабря 2001 г. № 1756-р</w:t>
      </w:r>
    </w:p>
    <w:p w:rsidR="0055552D" w:rsidRPr="005D334A" w:rsidRDefault="0055552D" w:rsidP="0055552D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lastRenderedPageBreak/>
        <w:t>5. «Об утверждении Типового положения о дошкольном образовательном учреждении» - Постановление Правительства Российской Федерации от 12 сентября 2008 г. N 666</w:t>
      </w:r>
    </w:p>
    <w:p w:rsidR="0055552D" w:rsidRPr="005D334A" w:rsidRDefault="0055552D" w:rsidP="0055552D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  <w:u w:val="single"/>
        </w:rPr>
        <w:t>Приказы Министерства образования и науки РФ</w:t>
      </w:r>
    </w:p>
    <w:p w:rsidR="0055552D" w:rsidRPr="005D334A" w:rsidRDefault="0055552D" w:rsidP="0055552D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1. «Индивидуальная программа реабилитации ребенка-инвалида, выдаваемая федеральными государственными учреждениями </w:t>
      </w:r>
      <w:proofErr w:type="gramStart"/>
      <w:r w:rsidRPr="005D334A">
        <w:rPr>
          <w:rFonts w:ascii="Times New Roman" w:hAnsi="Times New Roman"/>
          <w:bCs/>
          <w:sz w:val="24"/>
          <w:szCs w:val="24"/>
        </w:rPr>
        <w:t>медико-социальной</w:t>
      </w:r>
      <w:proofErr w:type="gramEnd"/>
      <w:r w:rsidRPr="005D334A">
        <w:rPr>
          <w:rFonts w:ascii="Times New Roman" w:hAnsi="Times New Roman"/>
          <w:bCs/>
          <w:sz w:val="24"/>
          <w:szCs w:val="24"/>
        </w:rPr>
        <w:t xml:space="preserve"> экспертизы». Приложения N2 и N3 к приказу Министерства здравоохранения и социального развития РФ от 4.08.2008 г. N 379н</w:t>
      </w:r>
    </w:p>
    <w:p w:rsidR="0055552D" w:rsidRPr="005D334A" w:rsidRDefault="0055552D" w:rsidP="0055552D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2. «Об утверждении классификаций и критериев, используемых при осуществлении </w:t>
      </w:r>
      <w:proofErr w:type="gramStart"/>
      <w:r w:rsidRPr="005D334A">
        <w:rPr>
          <w:rFonts w:ascii="Times New Roman" w:hAnsi="Times New Roman"/>
          <w:bCs/>
          <w:sz w:val="24"/>
          <w:szCs w:val="24"/>
        </w:rPr>
        <w:t>медико-социальной</w:t>
      </w:r>
      <w:proofErr w:type="gramEnd"/>
      <w:r w:rsidRPr="005D334A">
        <w:rPr>
          <w:rFonts w:ascii="Times New Roman" w:hAnsi="Times New Roman"/>
          <w:bCs/>
          <w:sz w:val="24"/>
          <w:szCs w:val="24"/>
        </w:rPr>
        <w:t xml:space="preserve"> экспертизы граждан федеральными государственными учреждениями медико-социальной экспертизы» - Приказ министерства здравоохранения и социального развития РФ от 22 августа 2005 г. N 535</w:t>
      </w:r>
    </w:p>
    <w:p w:rsidR="0055552D" w:rsidRPr="005D334A" w:rsidRDefault="0055552D" w:rsidP="0055552D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3. «Об утверждении формы документов государственного образца об основном общем, среднем (полном) общем образовании и документов об окончании специальной (коррекционной) общеобразовательной школы VIII вида, специального (коррекционного) класса общеобразовательного учреждения» - Приказ Министерства образования и науки Российской Федерации от 17 ноября 2005 г. N 281</w:t>
      </w:r>
    </w:p>
    <w:p w:rsidR="0055552D" w:rsidRPr="005D334A" w:rsidRDefault="0055552D" w:rsidP="0055552D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4. «Об утверждении и введении в действие федерального государственного образовательного стандарта начального общего образования» - Приказ Министерства образования и науки РФ от 6 октября 2009 года № 373</w:t>
      </w:r>
    </w:p>
    <w:p w:rsidR="0055552D" w:rsidRPr="005D334A" w:rsidRDefault="0055552D" w:rsidP="0055552D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5.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Приказ Министерства образования и науки РФ от 30 августа 2013 г. № 1015.</w:t>
      </w:r>
    </w:p>
    <w:p w:rsidR="0055552D" w:rsidRPr="005D334A" w:rsidRDefault="0055552D" w:rsidP="0055552D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6. «Об утверждении Положения о психолого-медико-педагогической комиссии». Приказ Министерства образования и науки Российской Федерации (</w:t>
      </w:r>
      <w:proofErr w:type="spellStart"/>
      <w:r w:rsidRPr="005D334A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5D334A">
        <w:rPr>
          <w:rFonts w:ascii="Times New Roman" w:hAnsi="Times New Roman"/>
          <w:bCs/>
          <w:sz w:val="24"/>
          <w:szCs w:val="24"/>
        </w:rPr>
        <w:t xml:space="preserve"> России) от 20 сентября 2013 г. N 1082 г. Москва</w:t>
      </w:r>
    </w:p>
    <w:p w:rsidR="0055552D" w:rsidRPr="005D334A" w:rsidRDefault="0055552D" w:rsidP="0055552D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  <w:u w:val="single"/>
        </w:rPr>
        <w:t>- региональные законы:</w:t>
      </w:r>
    </w:p>
    <w:p w:rsidR="0055552D" w:rsidRPr="005D334A" w:rsidRDefault="0055552D" w:rsidP="0055552D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1. Закон Ставропольского края от 30 июля 2013 года №72-кз «Об образовании»;</w:t>
      </w:r>
    </w:p>
    <w:p w:rsidR="0055552D" w:rsidRPr="005D334A" w:rsidRDefault="0055552D" w:rsidP="0055552D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2. Закон Ставропольского края «О внесении изменений в Закон Ставропольского края «О некоторых вопросах охраны здоровья граждан на территории Ставропольского края» от 04 февраля 2016 г. № 7-кз; </w:t>
      </w:r>
    </w:p>
    <w:p w:rsidR="0055552D" w:rsidRPr="005D334A" w:rsidRDefault="0055552D" w:rsidP="0055552D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3. Закон Ставропольского края «О внесении изменений в статьи 1 и 6 Закона Ставропольского края «О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детей-инвалидов на дому» от 04 февраля 2016 г. № 9-кз;</w:t>
      </w:r>
    </w:p>
    <w:p w:rsidR="0055552D" w:rsidRPr="005D334A" w:rsidRDefault="0055552D" w:rsidP="0055552D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4. Закон Ставропольского края «О внесении изменений в Закон Ставропольского края «Об обеспечении беспрепятственного доступа инвалидов и других маломобильных групп </w:t>
      </w:r>
      <w:r w:rsidRPr="005D334A">
        <w:rPr>
          <w:rFonts w:ascii="Times New Roman" w:hAnsi="Times New Roman"/>
          <w:bCs/>
          <w:sz w:val="24"/>
          <w:szCs w:val="24"/>
        </w:rPr>
        <w:lastRenderedPageBreak/>
        <w:t>населения к информации, объектам социальной, транспортной и инженерной инфраструктур» от 09 ноября 2015 г. № 121-кз.</w:t>
      </w:r>
    </w:p>
    <w:p w:rsidR="0055552D" w:rsidRPr="005D334A" w:rsidRDefault="0055552D" w:rsidP="0055552D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  <w:u w:val="single"/>
        </w:rPr>
        <w:t>Постановления Правительства Ставропольского края:</w:t>
      </w:r>
    </w:p>
    <w:p w:rsidR="0055552D" w:rsidRPr="005D334A" w:rsidRDefault="0055552D" w:rsidP="0055552D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1. Постановление Правительства Ставропольского края от 18 марта 2009 г. № 84-п «О порядке воспитания и обучения детей-инвалидов на дому и расчета размера компенсации затрат родителей (законных представителей) на эти цели»;</w:t>
      </w:r>
    </w:p>
    <w:p w:rsidR="0055552D" w:rsidRPr="005D334A" w:rsidRDefault="0055552D" w:rsidP="0055552D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2.Постановление Правительства Ставропольского края от 28.12.2015 N 583-п «Об утверждении государственной программы Ставропольского края «Развитие образования».</w:t>
      </w:r>
    </w:p>
    <w:p w:rsidR="0055552D" w:rsidRPr="005D334A" w:rsidRDefault="0055552D" w:rsidP="0055552D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  <w:u w:val="single"/>
        </w:rPr>
        <w:t>Приказы Министерства образования и молодежной политики Ставропольского края РФ:</w:t>
      </w:r>
    </w:p>
    <w:p w:rsidR="0055552D" w:rsidRPr="005D334A" w:rsidRDefault="0055552D" w:rsidP="0055552D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1.  </w:t>
      </w:r>
      <w:proofErr w:type="gramStart"/>
      <w:r w:rsidRPr="005D334A">
        <w:rPr>
          <w:rFonts w:ascii="Times New Roman" w:hAnsi="Times New Roman"/>
          <w:bCs/>
          <w:sz w:val="24"/>
          <w:szCs w:val="24"/>
        </w:rPr>
        <w:t>Приказ министерства образования и молодежной политики Ставропольского края «Об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«Обеспечение по адаптированным образовательным программам на дому детей-инвалидов,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организациях, реализующих программы дошкольного, начального общего</w:t>
      </w:r>
      <w:proofErr w:type="gramEnd"/>
      <w:r w:rsidRPr="005D334A">
        <w:rPr>
          <w:rFonts w:ascii="Times New Roman" w:hAnsi="Times New Roman"/>
          <w:bCs/>
          <w:sz w:val="24"/>
          <w:szCs w:val="24"/>
        </w:rPr>
        <w:t>, основного общего, среднего общего образования» от 17 декабря 2014 года № 1390-пр;</w:t>
      </w:r>
    </w:p>
    <w:p w:rsidR="0055552D" w:rsidRPr="005D334A" w:rsidRDefault="0055552D" w:rsidP="0055552D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2. </w:t>
      </w:r>
      <w:proofErr w:type="gramStart"/>
      <w:r w:rsidRPr="005D334A">
        <w:rPr>
          <w:rFonts w:ascii="Times New Roman" w:hAnsi="Times New Roman"/>
          <w:bCs/>
          <w:sz w:val="24"/>
          <w:szCs w:val="24"/>
        </w:rPr>
        <w:t>Приказ министерства образования и молодежной политики Ставропольского края «О реализации Конвенции о правах инвалидов и 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министерством образования и молодежной политики Ставропольского края, органами управления образованием администрации муниципальных районов и городских</w:t>
      </w:r>
      <w:proofErr w:type="gramEnd"/>
      <w:r w:rsidRPr="005D334A">
        <w:rPr>
          <w:rFonts w:ascii="Times New Roman" w:hAnsi="Times New Roman"/>
          <w:bCs/>
          <w:sz w:val="24"/>
          <w:szCs w:val="24"/>
        </w:rPr>
        <w:t xml:space="preserve"> округов Ставропольского края, образовательными организациями Ставропольского края» от 14 июля 2015 года № 1016-пр и др.</w:t>
      </w:r>
    </w:p>
    <w:p w:rsidR="0055552D" w:rsidRPr="005D334A" w:rsidRDefault="0055552D" w:rsidP="0055552D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55552D" w:rsidRPr="005D334A" w:rsidRDefault="0055552D" w:rsidP="0055552D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55552D" w:rsidRPr="005D334A" w:rsidRDefault="0055552D" w:rsidP="0055552D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55552D" w:rsidRPr="005D334A" w:rsidRDefault="0055552D" w:rsidP="0055552D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BA3A0A" w:rsidRDefault="00BA3A0A"/>
    <w:sectPr w:rsidR="00BA3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749" w:rsidRDefault="00974749">
      <w:pPr>
        <w:spacing w:after="0" w:line="240" w:lineRule="auto"/>
      </w:pPr>
      <w:r>
        <w:separator/>
      </w:r>
    </w:p>
  </w:endnote>
  <w:endnote w:type="continuationSeparator" w:id="0">
    <w:p w:rsidR="00974749" w:rsidRDefault="00974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749" w:rsidRDefault="00974749">
      <w:pPr>
        <w:spacing w:after="0" w:line="240" w:lineRule="auto"/>
      </w:pPr>
      <w:r>
        <w:separator/>
      </w:r>
    </w:p>
  </w:footnote>
  <w:footnote w:type="continuationSeparator" w:id="0">
    <w:p w:rsidR="00974749" w:rsidRDefault="00974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2BD" w:rsidRDefault="00BB32B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C738C">
      <w:rPr>
        <w:noProof/>
      </w:rPr>
      <w:t>5</w:t>
    </w:r>
    <w:r>
      <w:fldChar w:fldCharType="end"/>
    </w:r>
  </w:p>
  <w:p w:rsidR="00BB32BD" w:rsidRDefault="00BB32B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A01A7496"/>
    <w:lvl w:ilvl="0" w:tplc="2A7AEBB0">
      <w:start w:val="1"/>
      <w:numFmt w:val="bullet"/>
      <w:lvlText w:val="-"/>
      <w:lvlJc w:val="left"/>
    </w:lvl>
    <w:lvl w:ilvl="1" w:tplc="56B26BDC">
      <w:numFmt w:val="decimal"/>
      <w:lvlText w:val=""/>
      <w:lvlJc w:val="left"/>
    </w:lvl>
    <w:lvl w:ilvl="2" w:tplc="6B90F3C2">
      <w:numFmt w:val="decimal"/>
      <w:lvlText w:val=""/>
      <w:lvlJc w:val="left"/>
    </w:lvl>
    <w:lvl w:ilvl="3" w:tplc="DFD23696">
      <w:numFmt w:val="decimal"/>
      <w:lvlText w:val=""/>
      <w:lvlJc w:val="left"/>
    </w:lvl>
    <w:lvl w:ilvl="4" w:tplc="9EB2ADCC">
      <w:numFmt w:val="decimal"/>
      <w:lvlText w:val=""/>
      <w:lvlJc w:val="left"/>
    </w:lvl>
    <w:lvl w:ilvl="5" w:tplc="FE0A4E72">
      <w:numFmt w:val="decimal"/>
      <w:lvlText w:val=""/>
      <w:lvlJc w:val="left"/>
    </w:lvl>
    <w:lvl w:ilvl="6" w:tplc="D932DF66">
      <w:numFmt w:val="decimal"/>
      <w:lvlText w:val=""/>
      <w:lvlJc w:val="left"/>
    </w:lvl>
    <w:lvl w:ilvl="7" w:tplc="F5BA8CD4">
      <w:numFmt w:val="decimal"/>
      <w:lvlText w:val=""/>
      <w:lvlJc w:val="left"/>
    </w:lvl>
    <w:lvl w:ilvl="8" w:tplc="14FC523A">
      <w:numFmt w:val="decimal"/>
      <w:lvlText w:val=""/>
      <w:lvlJc w:val="left"/>
    </w:lvl>
  </w:abstractNum>
  <w:abstractNum w:abstractNumId="1">
    <w:nsid w:val="00000BB3"/>
    <w:multiLevelType w:val="hybridMultilevel"/>
    <w:tmpl w:val="D6FC3396"/>
    <w:lvl w:ilvl="0" w:tplc="4B58E690">
      <w:start w:val="1"/>
      <w:numFmt w:val="bullet"/>
      <w:lvlText w:val="-"/>
      <w:lvlJc w:val="left"/>
    </w:lvl>
    <w:lvl w:ilvl="1" w:tplc="E44A7342">
      <w:numFmt w:val="decimal"/>
      <w:lvlText w:val=""/>
      <w:lvlJc w:val="left"/>
    </w:lvl>
    <w:lvl w:ilvl="2" w:tplc="44340F40">
      <w:numFmt w:val="decimal"/>
      <w:lvlText w:val=""/>
      <w:lvlJc w:val="left"/>
    </w:lvl>
    <w:lvl w:ilvl="3" w:tplc="85B03412">
      <w:numFmt w:val="decimal"/>
      <w:lvlText w:val=""/>
      <w:lvlJc w:val="left"/>
    </w:lvl>
    <w:lvl w:ilvl="4" w:tplc="2684EAE8">
      <w:numFmt w:val="decimal"/>
      <w:lvlText w:val=""/>
      <w:lvlJc w:val="left"/>
    </w:lvl>
    <w:lvl w:ilvl="5" w:tplc="618A81A4">
      <w:numFmt w:val="decimal"/>
      <w:lvlText w:val=""/>
      <w:lvlJc w:val="left"/>
    </w:lvl>
    <w:lvl w:ilvl="6" w:tplc="071E4C5E">
      <w:numFmt w:val="decimal"/>
      <w:lvlText w:val=""/>
      <w:lvlJc w:val="left"/>
    </w:lvl>
    <w:lvl w:ilvl="7" w:tplc="23967CE0">
      <w:numFmt w:val="decimal"/>
      <w:lvlText w:val=""/>
      <w:lvlJc w:val="left"/>
    </w:lvl>
    <w:lvl w:ilvl="8" w:tplc="25EA101C">
      <w:numFmt w:val="decimal"/>
      <w:lvlText w:val=""/>
      <w:lvlJc w:val="left"/>
    </w:lvl>
  </w:abstractNum>
  <w:abstractNum w:abstractNumId="2">
    <w:nsid w:val="000012DB"/>
    <w:multiLevelType w:val="hybridMultilevel"/>
    <w:tmpl w:val="24D8BD0E"/>
    <w:lvl w:ilvl="0" w:tplc="3E26B880">
      <w:start w:val="1"/>
      <w:numFmt w:val="decimal"/>
      <w:lvlText w:val="%1."/>
      <w:lvlJc w:val="left"/>
    </w:lvl>
    <w:lvl w:ilvl="1" w:tplc="A90CDA24">
      <w:numFmt w:val="decimal"/>
      <w:lvlText w:val=""/>
      <w:lvlJc w:val="left"/>
    </w:lvl>
    <w:lvl w:ilvl="2" w:tplc="52D2A622">
      <w:numFmt w:val="decimal"/>
      <w:lvlText w:val=""/>
      <w:lvlJc w:val="left"/>
    </w:lvl>
    <w:lvl w:ilvl="3" w:tplc="D2C8D3E6">
      <w:numFmt w:val="decimal"/>
      <w:lvlText w:val=""/>
      <w:lvlJc w:val="left"/>
    </w:lvl>
    <w:lvl w:ilvl="4" w:tplc="AA46E6B6">
      <w:numFmt w:val="decimal"/>
      <w:lvlText w:val=""/>
      <w:lvlJc w:val="left"/>
    </w:lvl>
    <w:lvl w:ilvl="5" w:tplc="912A8170">
      <w:numFmt w:val="decimal"/>
      <w:lvlText w:val=""/>
      <w:lvlJc w:val="left"/>
    </w:lvl>
    <w:lvl w:ilvl="6" w:tplc="3BDE20C8">
      <w:numFmt w:val="decimal"/>
      <w:lvlText w:val=""/>
      <w:lvlJc w:val="left"/>
    </w:lvl>
    <w:lvl w:ilvl="7" w:tplc="DED2CE66">
      <w:numFmt w:val="decimal"/>
      <w:lvlText w:val=""/>
      <w:lvlJc w:val="left"/>
    </w:lvl>
    <w:lvl w:ilvl="8" w:tplc="A94C4008">
      <w:numFmt w:val="decimal"/>
      <w:lvlText w:val=""/>
      <w:lvlJc w:val="left"/>
    </w:lvl>
  </w:abstractNum>
  <w:abstractNum w:abstractNumId="3">
    <w:nsid w:val="0000153C"/>
    <w:multiLevelType w:val="hybridMultilevel"/>
    <w:tmpl w:val="DCB24400"/>
    <w:lvl w:ilvl="0" w:tplc="39EEB4BA">
      <w:start w:val="7"/>
      <w:numFmt w:val="decimal"/>
      <w:lvlText w:val="%1."/>
      <w:lvlJc w:val="left"/>
    </w:lvl>
    <w:lvl w:ilvl="1" w:tplc="FB70934E">
      <w:start w:val="1"/>
      <w:numFmt w:val="bullet"/>
      <w:lvlText w:val="-"/>
      <w:lvlJc w:val="left"/>
    </w:lvl>
    <w:lvl w:ilvl="2" w:tplc="B0EE2A0E">
      <w:numFmt w:val="decimal"/>
      <w:lvlText w:val=""/>
      <w:lvlJc w:val="left"/>
    </w:lvl>
    <w:lvl w:ilvl="3" w:tplc="BB52E302">
      <w:numFmt w:val="decimal"/>
      <w:lvlText w:val=""/>
      <w:lvlJc w:val="left"/>
    </w:lvl>
    <w:lvl w:ilvl="4" w:tplc="4352F2FA">
      <w:numFmt w:val="decimal"/>
      <w:lvlText w:val=""/>
      <w:lvlJc w:val="left"/>
    </w:lvl>
    <w:lvl w:ilvl="5" w:tplc="0D525EF6">
      <w:numFmt w:val="decimal"/>
      <w:lvlText w:val=""/>
      <w:lvlJc w:val="left"/>
    </w:lvl>
    <w:lvl w:ilvl="6" w:tplc="59EAF116">
      <w:numFmt w:val="decimal"/>
      <w:lvlText w:val=""/>
      <w:lvlJc w:val="left"/>
    </w:lvl>
    <w:lvl w:ilvl="7" w:tplc="70583E46">
      <w:numFmt w:val="decimal"/>
      <w:lvlText w:val=""/>
      <w:lvlJc w:val="left"/>
    </w:lvl>
    <w:lvl w:ilvl="8" w:tplc="7E18C2BC">
      <w:numFmt w:val="decimal"/>
      <w:lvlText w:val=""/>
      <w:lvlJc w:val="left"/>
    </w:lvl>
  </w:abstractNum>
  <w:abstractNum w:abstractNumId="4">
    <w:nsid w:val="00002EA6"/>
    <w:multiLevelType w:val="hybridMultilevel"/>
    <w:tmpl w:val="62E68478"/>
    <w:lvl w:ilvl="0" w:tplc="52E80D20">
      <w:start w:val="1"/>
      <w:numFmt w:val="bullet"/>
      <w:lvlText w:val="-"/>
      <w:lvlJc w:val="left"/>
    </w:lvl>
    <w:lvl w:ilvl="1" w:tplc="F586D5B0">
      <w:numFmt w:val="decimal"/>
      <w:lvlText w:val=""/>
      <w:lvlJc w:val="left"/>
    </w:lvl>
    <w:lvl w:ilvl="2" w:tplc="6D8CFDF6">
      <w:numFmt w:val="decimal"/>
      <w:lvlText w:val=""/>
      <w:lvlJc w:val="left"/>
    </w:lvl>
    <w:lvl w:ilvl="3" w:tplc="61C2DAAE">
      <w:numFmt w:val="decimal"/>
      <w:lvlText w:val=""/>
      <w:lvlJc w:val="left"/>
    </w:lvl>
    <w:lvl w:ilvl="4" w:tplc="04FEF3CE">
      <w:numFmt w:val="decimal"/>
      <w:lvlText w:val=""/>
      <w:lvlJc w:val="left"/>
    </w:lvl>
    <w:lvl w:ilvl="5" w:tplc="BA5E606E">
      <w:numFmt w:val="decimal"/>
      <w:lvlText w:val=""/>
      <w:lvlJc w:val="left"/>
    </w:lvl>
    <w:lvl w:ilvl="6" w:tplc="F556836A">
      <w:numFmt w:val="decimal"/>
      <w:lvlText w:val=""/>
      <w:lvlJc w:val="left"/>
    </w:lvl>
    <w:lvl w:ilvl="7" w:tplc="F4C82AAE">
      <w:numFmt w:val="decimal"/>
      <w:lvlText w:val=""/>
      <w:lvlJc w:val="left"/>
    </w:lvl>
    <w:lvl w:ilvl="8" w:tplc="988A6FD2">
      <w:numFmt w:val="decimal"/>
      <w:lvlText w:val=""/>
      <w:lvlJc w:val="left"/>
    </w:lvl>
  </w:abstractNum>
  <w:abstractNum w:abstractNumId="5">
    <w:nsid w:val="00005AF1"/>
    <w:multiLevelType w:val="hybridMultilevel"/>
    <w:tmpl w:val="C47437B6"/>
    <w:lvl w:ilvl="0" w:tplc="8C702D5C">
      <w:start w:val="1"/>
      <w:numFmt w:val="decimal"/>
      <w:lvlText w:val="%1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EC3EBB32">
      <w:start w:val="3"/>
      <w:numFmt w:val="decimal"/>
      <w:lvlText w:val="%3)"/>
      <w:lvlJc w:val="left"/>
    </w:lvl>
    <w:lvl w:ilvl="3" w:tplc="1CFC7444">
      <w:start w:val="1"/>
      <w:numFmt w:val="decimal"/>
      <w:lvlText w:val="%4"/>
      <w:lvlJc w:val="left"/>
    </w:lvl>
    <w:lvl w:ilvl="4" w:tplc="F162F822">
      <w:numFmt w:val="decimal"/>
      <w:lvlText w:val=""/>
      <w:lvlJc w:val="left"/>
    </w:lvl>
    <w:lvl w:ilvl="5" w:tplc="DCCC2B3E">
      <w:numFmt w:val="decimal"/>
      <w:lvlText w:val=""/>
      <w:lvlJc w:val="left"/>
    </w:lvl>
    <w:lvl w:ilvl="6" w:tplc="4A760ADA">
      <w:numFmt w:val="decimal"/>
      <w:lvlText w:val=""/>
      <w:lvlJc w:val="left"/>
    </w:lvl>
    <w:lvl w:ilvl="7" w:tplc="A614E5B8">
      <w:numFmt w:val="decimal"/>
      <w:lvlText w:val=""/>
      <w:lvlJc w:val="left"/>
    </w:lvl>
    <w:lvl w:ilvl="8" w:tplc="4822AA26">
      <w:numFmt w:val="decimal"/>
      <w:lvlText w:val=""/>
      <w:lvlJc w:val="left"/>
    </w:lvl>
  </w:abstractNum>
  <w:abstractNum w:abstractNumId="6">
    <w:nsid w:val="00006DF1"/>
    <w:multiLevelType w:val="hybridMultilevel"/>
    <w:tmpl w:val="B52255F0"/>
    <w:lvl w:ilvl="0" w:tplc="B50AF506">
      <w:start w:val="1"/>
      <w:numFmt w:val="decimal"/>
      <w:lvlText w:val="%1.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DA28CE74">
      <w:start w:val="2"/>
      <w:numFmt w:val="decimal"/>
      <w:lvlText w:val="%3)"/>
      <w:lvlJc w:val="left"/>
    </w:lvl>
    <w:lvl w:ilvl="3" w:tplc="B8A0635E">
      <w:start w:val="1"/>
      <w:numFmt w:val="decimal"/>
      <w:lvlText w:val="%4)"/>
      <w:lvlJc w:val="left"/>
    </w:lvl>
    <w:lvl w:ilvl="4" w:tplc="8550C0CA">
      <w:numFmt w:val="decimal"/>
      <w:lvlText w:val=""/>
      <w:lvlJc w:val="left"/>
    </w:lvl>
    <w:lvl w:ilvl="5" w:tplc="AD38CFEE">
      <w:numFmt w:val="decimal"/>
      <w:lvlText w:val=""/>
      <w:lvlJc w:val="left"/>
    </w:lvl>
    <w:lvl w:ilvl="6" w:tplc="860E6332">
      <w:numFmt w:val="decimal"/>
      <w:lvlText w:val=""/>
      <w:lvlJc w:val="left"/>
    </w:lvl>
    <w:lvl w:ilvl="7" w:tplc="D9CE6638">
      <w:numFmt w:val="decimal"/>
      <w:lvlText w:val=""/>
      <w:lvlJc w:val="left"/>
    </w:lvl>
    <w:lvl w:ilvl="8" w:tplc="D3A0548A">
      <w:numFmt w:val="decimal"/>
      <w:lvlText w:val=""/>
      <w:lvlJc w:val="left"/>
    </w:lvl>
  </w:abstractNum>
  <w:abstractNum w:abstractNumId="7">
    <w:nsid w:val="00DD5C2E"/>
    <w:multiLevelType w:val="hybridMultilevel"/>
    <w:tmpl w:val="12161D06"/>
    <w:lvl w:ilvl="0" w:tplc="C62C21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F0561C"/>
    <w:multiLevelType w:val="hybridMultilevel"/>
    <w:tmpl w:val="8D0A42E8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9750D41"/>
    <w:multiLevelType w:val="hybridMultilevel"/>
    <w:tmpl w:val="75F846AA"/>
    <w:lvl w:ilvl="0" w:tplc="FB7682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A7015E0"/>
    <w:multiLevelType w:val="hybridMultilevel"/>
    <w:tmpl w:val="D6FC0A80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B737D8E"/>
    <w:multiLevelType w:val="hybridMultilevel"/>
    <w:tmpl w:val="04C09856"/>
    <w:lvl w:ilvl="0" w:tplc="C62C21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F426B8"/>
    <w:multiLevelType w:val="hybridMultilevel"/>
    <w:tmpl w:val="C1FEDB32"/>
    <w:lvl w:ilvl="0" w:tplc="FB7682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B5F3916"/>
    <w:multiLevelType w:val="hybridMultilevel"/>
    <w:tmpl w:val="632039EC"/>
    <w:lvl w:ilvl="0" w:tplc="2738D886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49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B476D1"/>
    <w:multiLevelType w:val="hybridMultilevel"/>
    <w:tmpl w:val="F16071F0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D9D41E1"/>
    <w:multiLevelType w:val="hybridMultilevel"/>
    <w:tmpl w:val="41023BB6"/>
    <w:lvl w:ilvl="0" w:tplc="FB7682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FA6572B"/>
    <w:multiLevelType w:val="hybridMultilevel"/>
    <w:tmpl w:val="9A926AD2"/>
    <w:lvl w:ilvl="0" w:tplc="C62C21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0522B4"/>
    <w:multiLevelType w:val="hybridMultilevel"/>
    <w:tmpl w:val="1CDA3282"/>
    <w:lvl w:ilvl="0" w:tplc="C62C21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D41520"/>
    <w:multiLevelType w:val="hybridMultilevel"/>
    <w:tmpl w:val="2B0CE348"/>
    <w:lvl w:ilvl="0" w:tplc="C62C21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1CE087E"/>
    <w:multiLevelType w:val="hybridMultilevel"/>
    <w:tmpl w:val="4D449100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51A14DF"/>
    <w:multiLevelType w:val="hybridMultilevel"/>
    <w:tmpl w:val="734809EE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9B41745"/>
    <w:multiLevelType w:val="hybridMultilevel"/>
    <w:tmpl w:val="D8D2903A"/>
    <w:lvl w:ilvl="0" w:tplc="2738D886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49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AC16A49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23">
    <w:nsid w:val="2E2E4D63"/>
    <w:multiLevelType w:val="hybridMultilevel"/>
    <w:tmpl w:val="17B260DE"/>
    <w:lvl w:ilvl="0" w:tplc="2738D886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49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0E1707B"/>
    <w:multiLevelType w:val="hybridMultilevel"/>
    <w:tmpl w:val="9976D344"/>
    <w:lvl w:ilvl="0" w:tplc="FFFFFFFF">
      <w:start w:val="1"/>
      <w:numFmt w:val="bullet"/>
      <w:lvlText w:val="–"/>
      <w:lvlJc w:val="left"/>
      <w:pPr>
        <w:ind w:left="3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5">
    <w:nsid w:val="313047EF"/>
    <w:multiLevelType w:val="hybridMultilevel"/>
    <w:tmpl w:val="23969322"/>
    <w:lvl w:ilvl="0" w:tplc="C62C21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3D1E4D"/>
    <w:multiLevelType w:val="hybridMultilevel"/>
    <w:tmpl w:val="687CF37E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5B50F79"/>
    <w:multiLevelType w:val="hybridMultilevel"/>
    <w:tmpl w:val="C6321B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AFA4EB0"/>
    <w:multiLevelType w:val="hybridMultilevel"/>
    <w:tmpl w:val="6392480A"/>
    <w:lvl w:ilvl="0" w:tplc="C62C21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1C5B74"/>
    <w:multiLevelType w:val="hybridMultilevel"/>
    <w:tmpl w:val="6BD07B36"/>
    <w:lvl w:ilvl="0" w:tplc="FB7682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71D5C24"/>
    <w:multiLevelType w:val="hybridMultilevel"/>
    <w:tmpl w:val="3C7232A2"/>
    <w:lvl w:ilvl="0" w:tplc="2738D886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49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8C03C13"/>
    <w:multiLevelType w:val="hybridMultilevel"/>
    <w:tmpl w:val="C198818C"/>
    <w:lvl w:ilvl="0" w:tplc="2738D886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49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97F5596"/>
    <w:multiLevelType w:val="hybridMultilevel"/>
    <w:tmpl w:val="4F40B138"/>
    <w:lvl w:ilvl="0" w:tplc="2738D886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49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D0C782E"/>
    <w:multiLevelType w:val="hybridMultilevel"/>
    <w:tmpl w:val="F4DAD3D4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4D282D51"/>
    <w:multiLevelType w:val="hybridMultilevel"/>
    <w:tmpl w:val="4A2A8CB0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FF40825"/>
    <w:multiLevelType w:val="hybridMultilevel"/>
    <w:tmpl w:val="648AA102"/>
    <w:lvl w:ilvl="0" w:tplc="FB7682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365176B"/>
    <w:multiLevelType w:val="hybridMultilevel"/>
    <w:tmpl w:val="B0146094"/>
    <w:lvl w:ilvl="0" w:tplc="C62C21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2F2426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8">
    <w:nsid w:val="61195001"/>
    <w:multiLevelType w:val="hybridMultilevel"/>
    <w:tmpl w:val="E5F23440"/>
    <w:lvl w:ilvl="0" w:tplc="C62C21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CB3795"/>
    <w:multiLevelType w:val="hybridMultilevel"/>
    <w:tmpl w:val="FA44C0B8"/>
    <w:lvl w:ilvl="0" w:tplc="FB7682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6F92305"/>
    <w:multiLevelType w:val="hybridMultilevel"/>
    <w:tmpl w:val="12BAE35C"/>
    <w:lvl w:ilvl="0" w:tplc="C62C21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0B2ABC"/>
    <w:multiLevelType w:val="hybridMultilevel"/>
    <w:tmpl w:val="42B0B1A8"/>
    <w:lvl w:ilvl="0" w:tplc="C62C21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E86B80"/>
    <w:multiLevelType w:val="hybridMultilevel"/>
    <w:tmpl w:val="CEBEC988"/>
    <w:lvl w:ilvl="0" w:tplc="C62C21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C95B2C"/>
    <w:multiLevelType w:val="hybridMultilevel"/>
    <w:tmpl w:val="F1920FF0"/>
    <w:lvl w:ilvl="0" w:tplc="C62C21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085C8C"/>
    <w:multiLevelType w:val="hybridMultilevel"/>
    <w:tmpl w:val="E722C904"/>
    <w:lvl w:ilvl="0" w:tplc="C62C21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2"/>
  </w:num>
  <w:num w:numId="3">
    <w:abstractNumId w:val="32"/>
  </w:num>
  <w:num w:numId="4">
    <w:abstractNumId w:val="13"/>
  </w:num>
  <w:num w:numId="5">
    <w:abstractNumId w:val="30"/>
  </w:num>
  <w:num w:numId="6">
    <w:abstractNumId w:val="21"/>
  </w:num>
  <w:num w:numId="7">
    <w:abstractNumId w:val="23"/>
  </w:num>
  <w:num w:numId="8">
    <w:abstractNumId w:val="31"/>
  </w:num>
  <w:num w:numId="9">
    <w:abstractNumId w:val="20"/>
  </w:num>
  <w:num w:numId="10">
    <w:abstractNumId w:val="14"/>
  </w:num>
  <w:num w:numId="11">
    <w:abstractNumId w:val="10"/>
  </w:num>
  <w:num w:numId="12">
    <w:abstractNumId w:val="19"/>
  </w:num>
  <w:num w:numId="13">
    <w:abstractNumId w:val="24"/>
  </w:num>
  <w:num w:numId="14">
    <w:abstractNumId w:val="15"/>
  </w:num>
  <w:num w:numId="15">
    <w:abstractNumId w:val="35"/>
  </w:num>
  <w:num w:numId="16">
    <w:abstractNumId w:val="39"/>
  </w:num>
  <w:num w:numId="17">
    <w:abstractNumId w:val="9"/>
  </w:num>
  <w:num w:numId="18">
    <w:abstractNumId w:val="29"/>
  </w:num>
  <w:num w:numId="19">
    <w:abstractNumId w:val="26"/>
  </w:num>
  <w:num w:numId="20">
    <w:abstractNumId w:val="34"/>
  </w:num>
  <w:num w:numId="21">
    <w:abstractNumId w:val="18"/>
  </w:num>
  <w:num w:numId="22">
    <w:abstractNumId w:val="44"/>
  </w:num>
  <w:num w:numId="23">
    <w:abstractNumId w:val="17"/>
  </w:num>
  <w:num w:numId="24">
    <w:abstractNumId w:val="25"/>
  </w:num>
  <w:num w:numId="25">
    <w:abstractNumId w:val="38"/>
  </w:num>
  <w:num w:numId="26">
    <w:abstractNumId w:val="41"/>
  </w:num>
  <w:num w:numId="27">
    <w:abstractNumId w:val="28"/>
  </w:num>
  <w:num w:numId="28">
    <w:abstractNumId w:val="40"/>
  </w:num>
  <w:num w:numId="29">
    <w:abstractNumId w:val="36"/>
  </w:num>
  <w:num w:numId="30">
    <w:abstractNumId w:val="7"/>
  </w:num>
  <w:num w:numId="31">
    <w:abstractNumId w:val="42"/>
  </w:num>
  <w:num w:numId="32">
    <w:abstractNumId w:val="16"/>
  </w:num>
  <w:num w:numId="33">
    <w:abstractNumId w:val="11"/>
  </w:num>
  <w:num w:numId="34">
    <w:abstractNumId w:val="43"/>
  </w:num>
  <w:num w:numId="35">
    <w:abstractNumId w:val="22"/>
  </w:num>
  <w:num w:numId="36">
    <w:abstractNumId w:val="8"/>
  </w:num>
  <w:num w:numId="37">
    <w:abstractNumId w:val="27"/>
  </w:num>
  <w:num w:numId="38">
    <w:abstractNumId w:val="37"/>
  </w:num>
  <w:num w:numId="39">
    <w:abstractNumId w:val="6"/>
  </w:num>
  <w:num w:numId="40">
    <w:abstractNumId w:val="5"/>
  </w:num>
  <w:num w:numId="41">
    <w:abstractNumId w:val="0"/>
  </w:num>
  <w:num w:numId="42">
    <w:abstractNumId w:val="1"/>
  </w:num>
  <w:num w:numId="43">
    <w:abstractNumId w:val="4"/>
  </w:num>
  <w:num w:numId="44">
    <w:abstractNumId w:val="2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692"/>
    <w:rsid w:val="00022692"/>
    <w:rsid w:val="000646DD"/>
    <w:rsid w:val="001458F3"/>
    <w:rsid w:val="00147948"/>
    <w:rsid w:val="003B5582"/>
    <w:rsid w:val="003E1C5A"/>
    <w:rsid w:val="0041488A"/>
    <w:rsid w:val="0055552D"/>
    <w:rsid w:val="006666D5"/>
    <w:rsid w:val="00693CDA"/>
    <w:rsid w:val="008F496F"/>
    <w:rsid w:val="00901D1E"/>
    <w:rsid w:val="00974749"/>
    <w:rsid w:val="00BA3A0A"/>
    <w:rsid w:val="00BB32BD"/>
    <w:rsid w:val="00BB4298"/>
    <w:rsid w:val="00BE6667"/>
    <w:rsid w:val="00C84682"/>
    <w:rsid w:val="00D000AD"/>
    <w:rsid w:val="00D44240"/>
    <w:rsid w:val="00EB1E77"/>
    <w:rsid w:val="00FC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6D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66D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666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55552D"/>
    <w:pPr>
      <w:ind w:left="720"/>
      <w:contextualSpacing/>
    </w:pPr>
  </w:style>
  <w:style w:type="paragraph" w:styleId="a6">
    <w:name w:val="Title"/>
    <w:basedOn w:val="a"/>
    <w:link w:val="a7"/>
    <w:qFormat/>
    <w:rsid w:val="00D000AD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7">
    <w:name w:val="Название Знак"/>
    <w:basedOn w:val="a0"/>
    <w:link w:val="a6"/>
    <w:rsid w:val="00D000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B3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32B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6D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66D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666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55552D"/>
    <w:pPr>
      <w:ind w:left="720"/>
      <w:contextualSpacing/>
    </w:pPr>
  </w:style>
  <w:style w:type="paragraph" w:styleId="a6">
    <w:name w:val="Title"/>
    <w:basedOn w:val="a"/>
    <w:link w:val="a7"/>
    <w:qFormat/>
    <w:rsid w:val="00D000AD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7">
    <w:name w:val="Название Знак"/>
    <w:basedOn w:val="a0"/>
    <w:link w:val="a6"/>
    <w:rsid w:val="00D000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B3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32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book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edcollegelib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lanbook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edcollegelib.ru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e.lanbook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66F5-7791-472F-9875-6676BF7AB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5556</Words>
  <Characters>31675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79654927186</dc:creator>
  <cp:keywords/>
  <dc:description/>
  <cp:lastModifiedBy>79654927186</cp:lastModifiedBy>
  <cp:revision>16</cp:revision>
  <cp:lastPrinted>2025-09-08T17:25:00Z</cp:lastPrinted>
  <dcterms:created xsi:type="dcterms:W3CDTF">2023-06-15T08:35:00Z</dcterms:created>
  <dcterms:modified xsi:type="dcterms:W3CDTF">2025-10-12T17:56:00Z</dcterms:modified>
</cp:coreProperties>
</file>