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216FE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41B10">
        <w:rPr>
          <w:rFonts w:ascii="Times New Roman" w:hAnsi="Times New Roman" w:cs="Times New Roman"/>
          <w:sz w:val="28"/>
          <w:szCs w:val="28"/>
        </w:rPr>
        <w:t>2</w:t>
      </w:r>
      <w:r w:rsidR="00216FE6">
        <w:rPr>
          <w:rFonts w:ascii="Times New Roman" w:hAnsi="Times New Roman" w:cs="Times New Roman"/>
          <w:sz w:val="28"/>
          <w:szCs w:val="28"/>
        </w:rPr>
        <w:t>1</w:t>
      </w:r>
      <w:r w:rsidR="00E41B10">
        <w:rPr>
          <w:rFonts w:ascii="Times New Roman" w:hAnsi="Times New Roman" w:cs="Times New Roman"/>
          <w:sz w:val="28"/>
          <w:szCs w:val="28"/>
        </w:rPr>
        <w:t>года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EB0C5A" w:rsidRPr="000025B4" w:rsidRDefault="00EB0C5A" w:rsidP="00EB0C5A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 w:rsidR="00E41B10">
        <w:rPr>
          <w:rFonts w:ascii="Times New Roman" w:hAnsi="Times New Roman" w:cs="Times New Roman"/>
          <w:sz w:val="28"/>
          <w:szCs w:val="28"/>
        </w:rPr>
        <w:t>Буденнов</w:t>
      </w:r>
      <w:r w:rsidRPr="000025B4">
        <w:rPr>
          <w:rFonts w:ascii="Times New Roman" w:hAnsi="Times New Roman" w:cs="Times New Roman"/>
          <w:sz w:val="28"/>
          <w:szCs w:val="28"/>
        </w:rPr>
        <w:t>ский медицинский колледж»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31.02.02 Акушерское дело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базовой подготовки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Акушерка/акушер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</w:t>
      </w:r>
      <w:r w:rsidR="00216FE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10 месяцев 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16FE6">
        <w:rPr>
          <w:rFonts w:ascii="Times New Roman" w:hAnsi="Times New Roman" w:cs="Times New Roman"/>
          <w:sz w:val="28"/>
          <w:szCs w:val="28"/>
        </w:rPr>
        <w:t>основно</w:t>
      </w:r>
      <w:r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C5A" w:rsidRPr="00A56FB6" w:rsidRDefault="00440A2D" w:rsidP="00440A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37894" cy="9296400"/>
            <wp:effectExtent l="19050" t="0" r="0" b="0"/>
            <wp:docPr id="1" name="Рисунок 0" descr="подпис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и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929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C5A"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</w:t>
      </w:r>
      <w:r w:rsidR="00E41B10">
        <w:t>Буденнов</w:t>
      </w:r>
      <w:r>
        <w:t>ский медицинский колледж» разработан в соответствии с требованиями:</w:t>
      </w:r>
    </w:p>
    <w:p w:rsidR="00EB0C5A" w:rsidRDefault="00EB0C5A" w:rsidP="00EB0C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</w:t>
      </w:r>
      <w:r w:rsidR="00E41B10">
        <w:t xml:space="preserve"> г</w:t>
      </w:r>
      <w:r>
        <w:t xml:space="preserve"> № 273-ФЗ;</w:t>
      </w:r>
    </w:p>
    <w:p w:rsidR="00216FE6" w:rsidRDefault="00EB0C5A" w:rsidP="00216FE6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Федеральн</w:t>
      </w:r>
      <w:r w:rsidR="00E41B10">
        <w:t>ого</w:t>
      </w:r>
      <w:r>
        <w:t xml:space="preserve"> государственн</w:t>
      </w:r>
      <w:r w:rsidR="00E41B10">
        <w:t>ого</w:t>
      </w:r>
      <w:r>
        <w:t xml:space="preserve"> образовательн</w:t>
      </w:r>
      <w:r w:rsidR="00E41B10">
        <w:t>ого</w:t>
      </w:r>
      <w:r>
        <w:t xml:space="preserve"> стандарт</w:t>
      </w:r>
      <w:r w:rsidR="00E41B10">
        <w:t>а</w:t>
      </w:r>
      <w:r>
        <w:t xml:space="preserve"> среднего профессионального образования, утвержденный приказом Министерства образования и науки Российской Федерации от «11» августа 2014 г. № 969 по специальности 31.02.02</w:t>
      </w:r>
      <w:r w:rsidR="00216FE6">
        <w:t xml:space="preserve"> </w:t>
      </w:r>
      <w:r>
        <w:t xml:space="preserve">Акушерское дело; </w:t>
      </w:r>
    </w:p>
    <w:p w:rsidR="00216FE6" w:rsidRDefault="00216FE6" w:rsidP="00216FE6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«17» мая 2012 г. № 413 «Об утверждении федерального государственного образовательного стандарта среднего общего образования»</w:t>
      </w:r>
    </w:p>
    <w:p w:rsidR="00216FE6" w:rsidRDefault="00216FE6" w:rsidP="00216FE6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 Министерства образования и науки Российской Федерации от «29» июня 2017 г. № 613 «О внесении изменений в федеральный государственный  образовательный  стандарт среднего общего образования»</w:t>
      </w:r>
    </w:p>
    <w:p w:rsidR="00EB0C5A" w:rsidRDefault="00EB0C5A" w:rsidP="00EB0C5A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14.06.2013 </w:t>
      </w:r>
      <w:r>
        <w:rPr>
          <w:lang w:val="en-US"/>
        </w:rPr>
        <w:t>N</w:t>
      </w:r>
      <w:r>
        <w:t>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EB0C5A" w:rsidRPr="00987283" w:rsidRDefault="00EB0C5A" w:rsidP="00EB0C5A">
      <w:pPr>
        <w:pStyle w:val="20"/>
        <w:numPr>
          <w:ilvl w:val="0"/>
          <w:numId w:val="1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 w:rsidRPr="00987283">
        <w:t>Разъяснения по формированию учебного плана основной профессиональной образовательной программы начального профессионального образования с приложением макета учебного плана по его заполнению;</w:t>
      </w:r>
    </w:p>
    <w:p w:rsidR="00EB0C5A" w:rsidRDefault="00EB0C5A" w:rsidP="00EB0C5A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 xml:space="preserve">Устава ГБПОУ </w:t>
      </w:r>
      <w:r w:rsidR="00E41B10">
        <w:t xml:space="preserve">СК </w:t>
      </w:r>
      <w:r>
        <w:t>«</w:t>
      </w:r>
      <w:r w:rsidR="00E41B10">
        <w:t>Буденнов</w:t>
      </w:r>
      <w:r>
        <w:t>ский медицинский колледж»;</w:t>
      </w:r>
    </w:p>
    <w:p w:rsidR="00EB0C5A" w:rsidRDefault="00EB0C5A" w:rsidP="00EB0C5A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Комплекса нормативно-методической документации, регламентирующ</w:t>
      </w:r>
      <w:r w:rsidR="004F278F">
        <w:t>ей</w:t>
      </w:r>
      <w:r>
        <w:t xml:space="preserve"> содержание, организацию и оценку качества подготовки обучающихся и выпускников ГБПОУ СК «</w:t>
      </w:r>
      <w:r w:rsidR="004F278F">
        <w:t>Буденнов</w:t>
      </w:r>
      <w:r>
        <w:t>ский медицинский колледж» по специальности 31.02.02Акушерское дело.</w:t>
      </w:r>
    </w:p>
    <w:p w:rsidR="00EB0C5A" w:rsidRDefault="00EB0C5A" w:rsidP="00EB0C5A">
      <w:pPr>
        <w:pStyle w:val="20"/>
        <w:shd w:val="clear" w:color="auto" w:fill="auto"/>
        <w:tabs>
          <w:tab w:val="left" w:pos="1402"/>
        </w:tabs>
        <w:spacing w:after="0" w:line="360" w:lineRule="auto"/>
        <w:ind w:firstLine="0"/>
        <w:jc w:val="both"/>
      </w:pPr>
    </w:p>
    <w:p w:rsidR="00EB0C5A" w:rsidRDefault="00EB0C5A" w:rsidP="00EB0C5A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0" w:name="bookmark4"/>
      <w:r>
        <w:lastRenderedPageBreak/>
        <w:t xml:space="preserve">ОРГАНИЗАЦИЯ УЧЕБНОГО ПРОЦЕССА </w:t>
      </w:r>
    </w:p>
    <w:p w:rsidR="00EB0C5A" w:rsidRDefault="00EB0C5A" w:rsidP="00EB0C5A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0"/>
    </w:p>
    <w:p w:rsidR="00EB0C5A" w:rsidRDefault="00EB0C5A" w:rsidP="00EB0C5A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</w:t>
      </w:r>
      <w:r w:rsidR="00195782">
        <w:t>3</w:t>
      </w:r>
      <w:r>
        <w:t xml:space="preserve"> года 10 месяцев при очной форме обучения на базе </w:t>
      </w:r>
      <w:r w:rsidR="00195782">
        <w:t>основно</w:t>
      </w:r>
      <w:r>
        <w:t>го общего образования.</w:t>
      </w: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567"/>
        <w:jc w:val="both"/>
      </w:pPr>
      <w:proofErr w:type="gramStart"/>
      <w:r>
        <w:t xml:space="preserve">На весь период обучения по дисциплинам и междисциплинарным курсам нормативный срок освоения ППССЗ по специальности 31.02.02 Акушерское дело составляет - </w:t>
      </w:r>
      <w:r w:rsidR="00195782">
        <w:t>125</w:t>
      </w:r>
      <w:r>
        <w:t xml:space="preserve"> недель, время промежуточной аттестации - </w:t>
      </w:r>
      <w:r w:rsidR="00195782">
        <w:t>7</w:t>
      </w:r>
      <w:r>
        <w:t xml:space="preserve"> недель, учебная практика - 10 недель, производственная практика: по профилю специальности - 13 недель, преддипломная практика - 4 недели, государственная (итоговая) аттестация: подготовка выпускной квалификационной работы - 4 недели, защита выпускной квалификационной работы - 2 недели, каникулярное время - </w:t>
      </w:r>
      <w:r w:rsidR="004F278F">
        <w:t>3</w:t>
      </w:r>
      <w:r w:rsidR="00195782">
        <w:t>4</w:t>
      </w:r>
      <w:r>
        <w:t xml:space="preserve"> недели</w:t>
      </w:r>
      <w:proofErr w:type="gramEnd"/>
      <w:r>
        <w:t>, всего 1</w:t>
      </w:r>
      <w:r w:rsidR="00195782">
        <w:t>99</w:t>
      </w:r>
      <w:r>
        <w:t xml:space="preserve"> недель.</w:t>
      </w:r>
    </w:p>
    <w:p w:rsidR="00195782" w:rsidRDefault="00EB0C5A" w:rsidP="00195782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</w:r>
      <w:r w:rsidR="00195782">
        <w:t xml:space="preserve">Предусмотрена шестидневная рабочая неделя с продолжительностью всех видов аудиторных занятий по 45 минут. Расписание занятий составляется в две смены и начинается с 8.30. Объем обязательной аудиторной нагрузкой обучающихся при очной форме обучения составляет - 36 часов в неделю, максимальный объем учебной нагрузки - 54 часа в неделю, включая все виды аудиторной и внеаудиторной (самостоятельной) учебной работы. </w:t>
      </w:r>
      <w:r w:rsidR="00195782" w:rsidRPr="00D64FB5">
        <w:t>Общее количество изучаемых дисциплин на базе основного общего образования первого года обучения - 1</w:t>
      </w:r>
      <w:r w:rsidR="00195782">
        <w:t>2</w:t>
      </w:r>
      <w:r w:rsidR="00195782" w:rsidRPr="00D64FB5">
        <w:t xml:space="preserve">. </w:t>
      </w:r>
      <w:r w:rsidR="00195782">
        <w:t>Общее количество часов обязательной учебной нагрузки составляет 1404 часа: 1 семестр - 612 часов, 2 семестр - 792 часа. Общее количество изучаемых дисциплин циклов ОГСЭ, ЕН и ОП - 19, профессиональных модулей (ПМ) - 5, междисциплинарных курсов (МДК) - 15. Количество часов обязательной учебной нагрузки, включая 936 часов вариативной части ФГОС, составляет 4500 часов.</w:t>
      </w:r>
    </w:p>
    <w:p w:rsidR="00195782" w:rsidRDefault="00195782" w:rsidP="00195782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195782" w:rsidRDefault="00195782" w:rsidP="00195782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всех видов аудиторных занятий академический час установлен </w:t>
      </w:r>
      <w:r>
        <w:lastRenderedPageBreak/>
        <w:t>продолжительностью 45 минут, с обязательным 5 - минутным перерывом 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ОГСЭ, ЕН, ОП 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не менее 8 человек. При проведении практических занятий по дисциплинам циклов ОГСЭ, ЕН, ОП (Информатика и ИКТ и др.) группа делится на две подгруппы. Группы обучающихся при проведении учебных занятий в виде лекций объединяются.</w:t>
      </w:r>
    </w:p>
    <w:p w:rsidR="00195782" w:rsidRPr="00A472E2" w:rsidRDefault="00195782" w:rsidP="001957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</w:t>
      </w:r>
      <w:r w:rsidR="0087528F">
        <w:rPr>
          <w:rFonts w:ascii="Times New Roman" w:hAnsi="Times New Roman" w:cs="Times New Roman"/>
          <w:sz w:val="28"/>
          <w:szCs w:val="28"/>
        </w:rPr>
        <w:t>,</w:t>
      </w:r>
      <w:r w:rsidRPr="00A472E2">
        <w:rPr>
          <w:rFonts w:ascii="Times New Roman" w:hAnsi="Times New Roman" w:cs="Times New Roman"/>
          <w:sz w:val="28"/>
          <w:szCs w:val="28"/>
        </w:rPr>
        <w:t xml:space="preserve"> не менее 3 часов в неделю, на базе основного общего на первом году обучения и 2 часов в неделю, на последующих курсах</w:t>
      </w:r>
      <w:r w:rsidR="0087528F">
        <w:rPr>
          <w:rFonts w:ascii="Times New Roman" w:hAnsi="Times New Roman" w:cs="Times New Roman"/>
          <w:sz w:val="28"/>
          <w:szCs w:val="28"/>
        </w:rPr>
        <w:t xml:space="preserve"> </w:t>
      </w:r>
      <w:r w:rsidRPr="00A472E2">
        <w:rPr>
          <w:rFonts w:ascii="Times New Roman" w:hAnsi="Times New Roman" w:cs="Times New Roman"/>
          <w:sz w:val="28"/>
          <w:szCs w:val="28"/>
        </w:rPr>
        <w:t>так и за счет дополнительных образовательных программ физкультурно-оздоровительной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72E2">
        <w:rPr>
          <w:rFonts w:ascii="Times New Roman" w:hAnsi="Times New Roman" w:cs="Times New Roman"/>
          <w:sz w:val="28"/>
          <w:szCs w:val="28"/>
        </w:rPr>
        <w:t>включая игровые виды подготовки за счет различных форм внеаудиторных занятий в спортивных клубах и секциях.</w:t>
      </w:r>
      <w:proofErr w:type="gramEnd"/>
    </w:p>
    <w:p w:rsidR="00195782" w:rsidRPr="00805803" w:rsidRDefault="00195782" w:rsidP="00195782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>Консультации для обучающихся очной формы обучения предусматриваются за счет внеаудиторной нагрузки в объем</w:t>
      </w:r>
      <w:r>
        <w:rPr>
          <w:sz w:val="28"/>
          <w:szCs w:val="28"/>
        </w:rPr>
        <w:t>е</w:t>
      </w:r>
      <w:r w:rsidRPr="0071001E">
        <w:rPr>
          <w:sz w:val="28"/>
          <w:szCs w:val="28"/>
        </w:rPr>
        <w:t xml:space="preserve"> 4 часов на одного обучающегося на каждый учебный год.</w:t>
      </w:r>
      <w:r>
        <w:rPr>
          <w:sz w:val="28"/>
          <w:szCs w:val="28"/>
        </w:rPr>
        <w:t xml:space="preserve"> 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занятия, в том числе, консультации перед экзаменами</w:t>
      </w:r>
      <w:r>
        <w:rPr>
          <w:sz w:val="28"/>
          <w:szCs w:val="28"/>
        </w:rPr>
        <w:t>. К</w:t>
      </w:r>
      <w:r w:rsidRPr="00B07EFD">
        <w:rPr>
          <w:sz w:val="28"/>
          <w:szCs w:val="28"/>
        </w:rPr>
        <w:t xml:space="preserve">онсультации студентам, </w:t>
      </w:r>
      <w:r>
        <w:rPr>
          <w:sz w:val="28"/>
          <w:szCs w:val="28"/>
        </w:rPr>
        <w:t>о</w:t>
      </w:r>
      <w:r w:rsidRPr="00805803">
        <w:rPr>
          <w:sz w:val="28"/>
          <w:szCs w:val="28"/>
        </w:rPr>
        <w:t>пределяются преподавателем самостоятельно.</w:t>
      </w:r>
    </w:p>
    <w:p w:rsidR="00195782" w:rsidRPr="00805803" w:rsidRDefault="00195782" w:rsidP="001957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803">
        <w:rPr>
          <w:rFonts w:ascii="Times New Roman" w:hAnsi="Times New Roman" w:cs="Times New Roman"/>
          <w:sz w:val="28"/>
          <w:szCs w:val="28"/>
        </w:rPr>
        <w:t>Выполнение курсовой работы рассматривается как вид учебной деятельности по профессиональному модулю и реализуется в пределах времени, отведенного на его изучение. На выполнение курсовой работы отводится 20 часов самостоятельной работы студентов.</w:t>
      </w: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При проведении учебных занятий в виде лекций учебный план предусматривает возможность объединения групп студентов.</w:t>
      </w:r>
    </w:p>
    <w:p w:rsidR="00EB0C5A" w:rsidRPr="0017414A" w:rsidRDefault="00EB0C5A" w:rsidP="00EB0C5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7414A">
        <w:rPr>
          <w:rFonts w:ascii="Times New Roman" w:hAnsi="Times New Roman" w:cs="Times New Roman"/>
          <w:color w:val="auto"/>
          <w:sz w:val="28"/>
          <w:szCs w:val="28"/>
        </w:rPr>
        <w:lastRenderedPageBreak/>
        <w:t>В программах дисциплин и модулей применяются следующие формы текущего контроля</w:t>
      </w:r>
      <w:r w:rsidRPr="0017414A">
        <w:rPr>
          <w:rFonts w:ascii="Times New Roman" w:hAnsi="Times New Roman" w:cs="Times New Roman"/>
          <w:sz w:val="28"/>
          <w:szCs w:val="28"/>
        </w:rPr>
        <w:t xml:space="preserve"> знаний:</w:t>
      </w:r>
      <w:r w:rsidRPr="0017414A">
        <w:rPr>
          <w:rFonts w:ascii="Times New Roman" w:hAnsi="Times New Roman" w:cs="Times New Roman"/>
          <w:color w:val="auto"/>
          <w:sz w:val="28"/>
          <w:szCs w:val="28"/>
        </w:rPr>
        <w:t xml:space="preserve"> устный опрос; письменный опрос; тестирование; контрольные работы; проверка выполнения домашних самостоятельных работ (рефератов, кроссвордов, презентаций); проверка заданий практических работ; собеседование; защита курсовых работ.</w:t>
      </w:r>
    </w:p>
    <w:p w:rsidR="00EB0C5A" w:rsidRDefault="00EB0C5A" w:rsidP="00EB0C5A">
      <w:pPr>
        <w:autoSpaceDE w:val="0"/>
        <w:autoSpaceDN w:val="0"/>
        <w:adjustRightInd w:val="0"/>
        <w:spacing w:after="0" w:line="36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D414F6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программы подготовки специалистов среднего звена.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Практика представляет собой вид учебных занятий, обеспечивающих практико-ориентированную подготовку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14F6">
        <w:rPr>
          <w:rFonts w:ascii="Times New Roman" w:hAnsi="Times New Roman" w:cs="Times New Roman"/>
          <w:sz w:val="28"/>
          <w:szCs w:val="28"/>
        </w:rPr>
        <w:t xml:space="preserve"> Предусматриваются следующие виды практик: </w:t>
      </w:r>
    </w:p>
    <w:p w:rsidR="00EB0C5A" w:rsidRPr="008E6C10" w:rsidRDefault="00EB0C5A" w:rsidP="00EB0C5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C10">
        <w:rPr>
          <w:rFonts w:ascii="Times New Roman" w:hAnsi="Times New Roman" w:cs="Times New Roman"/>
          <w:sz w:val="28"/>
          <w:szCs w:val="28"/>
        </w:rPr>
        <w:t>Учебнаяпрактика (10 недель);</w:t>
      </w:r>
    </w:p>
    <w:p w:rsidR="00EB0C5A" w:rsidRPr="008E6C10" w:rsidRDefault="00EB0C5A" w:rsidP="00EB0C5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C10">
        <w:rPr>
          <w:rFonts w:ascii="Times New Roman" w:hAnsi="Times New Roman" w:cs="Times New Roman"/>
          <w:sz w:val="28"/>
          <w:szCs w:val="28"/>
        </w:rPr>
        <w:t>производственная практика, состоящая из двух этапов:</w:t>
      </w:r>
    </w:p>
    <w:p w:rsidR="00EB0C5A" w:rsidRPr="008E6C10" w:rsidRDefault="00EB0C5A" w:rsidP="00EB0C5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C10">
        <w:rPr>
          <w:rFonts w:ascii="Times New Roman" w:hAnsi="Times New Roman" w:cs="Times New Roman"/>
          <w:sz w:val="28"/>
          <w:szCs w:val="28"/>
        </w:rPr>
        <w:t>практика по профилю специальности (13 недель);</w:t>
      </w:r>
    </w:p>
    <w:p w:rsidR="00EB0C5A" w:rsidRPr="008E6C10" w:rsidRDefault="00EB0C5A" w:rsidP="00EB0C5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8E6C10">
        <w:rPr>
          <w:rFonts w:ascii="Times New Roman" w:hAnsi="Times New Roman" w:cs="Times New Roman"/>
          <w:sz w:val="28"/>
          <w:szCs w:val="28"/>
        </w:rPr>
        <w:t>преддипломная практика (4 недели).</w:t>
      </w:r>
    </w:p>
    <w:p w:rsidR="00EB0C5A" w:rsidRDefault="00EB0C5A" w:rsidP="00EB0C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7B4">
        <w:rPr>
          <w:rFonts w:ascii="Times New Roman" w:hAnsi="Times New Roman" w:cs="Times New Roman"/>
          <w:sz w:val="28"/>
          <w:szCs w:val="28"/>
        </w:rPr>
        <w:t>Учебная практика направлена на формирование у обучающихся практических профессиональных умений, приобретение первоначального практическогоопыта</w:t>
      </w:r>
      <w:r>
        <w:rPr>
          <w:rFonts w:ascii="Times New Roman" w:hAnsi="Times New Roman" w:cs="Times New Roman"/>
          <w:sz w:val="28"/>
          <w:szCs w:val="28"/>
        </w:rPr>
        <w:t xml:space="preserve">. Учебная практика </w:t>
      </w:r>
      <w:r w:rsidRPr="00EE27B4">
        <w:rPr>
          <w:rFonts w:ascii="Times New Roman" w:hAnsi="Times New Roman" w:cs="Times New Roman"/>
          <w:sz w:val="28"/>
          <w:szCs w:val="28"/>
        </w:rPr>
        <w:t>реализуется в рамках професси</w:t>
      </w:r>
      <w:r>
        <w:rPr>
          <w:rFonts w:ascii="Times New Roman" w:hAnsi="Times New Roman" w:cs="Times New Roman"/>
          <w:sz w:val="28"/>
          <w:szCs w:val="28"/>
        </w:rPr>
        <w:t xml:space="preserve">ональных модулей и </w:t>
      </w:r>
      <w:r w:rsidRPr="00EE27B4">
        <w:rPr>
          <w:rFonts w:ascii="Times New Roman" w:hAnsi="Times New Roman" w:cs="Times New Roman"/>
          <w:sz w:val="28"/>
          <w:szCs w:val="28"/>
        </w:rPr>
        <w:t>проводится на базах учреждений здравоохранения.</w:t>
      </w:r>
    </w:p>
    <w:p w:rsidR="00EB0C5A" w:rsidRPr="000E2CA0" w:rsidRDefault="00EB0C5A" w:rsidP="00EB0C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t>Практика по профилю специальности направлена на формирование у обучающихся общих и профессиональных компетенций, приобретение практического опыта иреализуется в рамках модулей ППССЗ по каждому из видов профессиональной деятельности, предусмотренных ФГОС СПО по специальности.</w:t>
      </w:r>
    </w:p>
    <w:p w:rsidR="00EB0C5A" w:rsidRPr="000E2CA0" w:rsidRDefault="00EB0C5A" w:rsidP="00EB0C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t>Цели и задачи, программы и формы отчетности определяются по каждому виду практики.</w:t>
      </w:r>
    </w:p>
    <w:p w:rsidR="00EB0C5A" w:rsidRPr="000E2CA0" w:rsidRDefault="00EB0C5A" w:rsidP="00EB0C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lastRenderedPageBreak/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:rsidR="00EB0C5A" w:rsidRPr="000E2CA0" w:rsidRDefault="00EB0C5A" w:rsidP="00EB0C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t>Формами аттестации по итогам уче</w:t>
      </w:r>
      <w:r>
        <w:rPr>
          <w:rFonts w:ascii="Times New Roman" w:hAnsi="Times New Roman" w:cs="Times New Roman"/>
          <w:sz w:val="28"/>
          <w:szCs w:val="28"/>
        </w:rPr>
        <w:t>бной практики и производственной практики</w:t>
      </w:r>
      <w:r w:rsidRPr="000E2CA0">
        <w:rPr>
          <w:rFonts w:ascii="Times New Roman" w:hAnsi="Times New Roman" w:cs="Times New Roman"/>
          <w:sz w:val="28"/>
          <w:szCs w:val="28"/>
        </w:rPr>
        <w:t xml:space="preserve"> являются дифференцированные зачеты и комплексные</w:t>
      </w:r>
      <w:r w:rsidR="00EF712A">
        <w:rPr>
          <w:rFonts w:ascii="Times New Roman" w:hAnsi="Times New Roman" w:cs="Times New Roman"/>
          <w:sz w:val="28"/>
          <w:szCs w:val="28"/>
        </w:rPr>
        <w:t xml:space="preserve"> </w:t>
      </w:r>
      <w:r w:rsidRPr="000E2CA0">
        <w:rPr>
          <w:rFonts w:ascii="Times New Roman" w:hAnsi="Times New Roman" w:cs="Times New Roman"/>
          <w:sz w:val="28"/>
          <w:szCs w:val="28"/>
        </w:rPr>
        <w:t>дифференцированные зачеты.</w:t>
      </w:r>
    </w:p>
    <w:p w:rsidR="00EB0C5A" w:rsidRPr="000E2CA0" w:rsidRDefault="00EB0C5A" w:rsidP="00EB0C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t>Преддипломная практика направлена на углубление первоначального профессионального опыта обучающегося, развитие общих и профессиональных</w:t>
      </w:r>
      <w:r w:rsidR="00EF712A">
        <w:rPr>
          <w:rFonts w:ascii="Times New Roman" w:hAnsi="Times New Roman" w:cs="Times New Roman"/>
          <w:sz w:val="28"/>
          <w:szCs w:val="28"/>
        </w:rPr>
        <w:t xml:space="preserve"> </w:t>
      </w:r>
      <w:r w:rsidRPr="000E2CA0">
        <w:rPr>
          <w:rFonts w:ascii="Times New Roman" w:hAnsi="Times New Roman" w:cs="Times New Roman"/>
          <w:sz w:val="28"/>
          <w:szCs w:val="28"/>
        </w:rPr>
        <w:t>компетенций, проверку его готовности к самостоятельной трудовой деятельности, а также на подготовку к выполнению выпускной квалификационной работыв организациях различных организационно-правовых форм (ЛПУ).</w:t>
      </w:r>
    </w:p>
    <w:p w:rsidR="00EB0C5A" w:rsidRPr="000E2CA0" w:rsidRDefault="00EB0C5A" w:rsidP="00EB0C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t>Преддипломная практика проводится непрерывно после освоения программ теоретического и практического обучения, учебной практики и практики по профилю</w:t>
      </w:r>
      <w:r w:rsidR="00EF712A">
        <w:rPr>
          <w:rFonts w:ascii="Times New Roman" w:hAnsi="Times New Roman" w:cs="Times New Roman"/>
          <w:sz w:val="28"/>
          <w:szCs w:val="28"/>
        </w:rPr>
        <w:t xml:space="preserve"> </w:t>
      </w:r>
      <w:r w:rsidRPr="000E2CA0">
        <w:rPr>
          <w:rFonts w:ascii="Times New Roman" w:hAnsi="Times New Roman" w:cs="Times New Roman"/>
          <w:sz w:val="28"/>
          <w:szCs w:val="28"/>
        </w:rPr>
        <w:t>специальности, сдачи студентами всех видов промежуточной аттестации, предусмотренных настоящим учебным планом по специальности.</w:t>
      </w:r>
    </w:p>
    <w:p w:rsidR="00EB0C5A" w:rsidRPr="000E2CA0" w:rsidRDefault="00EB0C5A" w:rsidP="00EB0C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t>Преддипломная практика завершается дифференцированным зачетом.</w:t>
      </w:r>
    </w:p>
    <w:p w:rsidR="00EB0C5A" w:rsidRDefault="00EB0C5A" w:rsidP="00EB0C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A0">
        <w:rPr>
          <w:rFonts w:ascii="Times New Roman" w:hAnsi="Times New Roman" w:cs="Times New Roman"/>
          <w:sz w:val="28"/>
          <w:szCs w:val="28"/>
        </w:rPr>
        <w:t>Общая продолжительность практики составляет 27 недель, в том числе:</w:t>
      </w:r>
    </w:p>
    <w:p w:rsidR="00EB3E30" w:rsidRDefault="00EB3E30" w:rsidP="00EB0C5A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</w:p>
    <w:p w:rsidR="00EB3E30" w:rsidRDefault="00EB3E30" w:rsidP="00EB0C5A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</w:p>
    <w:p w:rsidR="00EB3E30" w:rsidRDefault="00EB3E30" w:rsidP="00EB0C5A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</w:p>
    <w:p w:rsidR="00EB0C5A" w:rsidRPr="00510BBE" w:rsidRDefault="00EB0C5A" w:rsidP="00EB0C5A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20"/>
        <w:gridCol w:w="2552"/>
        <w:gridCol w:w="2551"/>
      </w:tblGrid>
      <w:tr w:rsidR="00EB0C5A" w:rsidRPr="000F3393" w:rsidTr="00E41B10">
        <w:tc>
          <w:tcPr>
            <w:tcW w:w="4820" w:type="dxa"/>
            <w:vMerge w:val="restart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 xml:space="preserve">Профессиональный модуль, название МДК </w:t>
            </w:r>
          </w:p>
        </w:tc>
        <w:tc>
          <w:tcPr>
            <w:tcW w:w="5103" w:type="dxa"/>
            <w:gridSpan w:val="2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 xml:space="preserve">Вид практики, количество недель, часов </w:t>
            </w:r>
          </w:p>
        </w:tc>
      </w:tr>
      <w:tr w:rsidR="00EB0C5A" w:rsidRPr="000F3393" w:rsidTr="00E41B10">
        <w:tc>
          <w:tcPr>
            <w:tcW w:w="4820" w:type="dxa"/>
            <w:vMerge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2</w:t>
            </w:r>
            <w:r w:rsidR="00EB0C5A" w:rsidRPr="000F3393">
              <w:rPr>
                <w:b/>
                <w:bCs/>
                <w:i/>
                <w:iCs/>
                <w:u w:val="single"/>
              </w:rPr>
              <w:t xml:space="preserve"> курс</w:t>
            </w: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EB0C5A" w:rsidRPr="000F33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ПМ.05, МДК. 05.02 Безопасная среда для пациента и персонала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УП.05.02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3E30" w:rsidRPr="000F3393" w:rsidTr="00F338CE">
        <w:tc>
          <w:tcPr>
            <w:tcW w:w="9923" w:type="dxa"/>
            <w:gridSpan w:val="3"/>
            <w:vAlign w:val="center"/>
          </w:tcPr>
          <w:p w:rsidR="00EB3E30" w:rsidRPr="00EB3E30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B3E30" w:rsidRPr="00EB3E30">
              <w:rPr>
                <w:b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ПМ.05, МДК. 05.03 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Технология оказания медицинских услуг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УП.05.03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EB0C5A" w:rsidRPr="000F3393" w:rsidRDefault="00054933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  2 недели (72 часа)</w:t>
            </w: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color w:val="000000"/>
                <w:u w:val="single"/>
              </w:rPr>
              <w:t>3</w:t>
            </w:r>
            <w:r w:rsidR="00EB0C5A" w:rsidRPr="000F3393">
              <w:rPr>
                <w:b/>
                <w:bCs/>
                <w:i/>
                <w:iCs/>
                <w:color w:val="000000"/>
                <w:u w:val="single"/>
              </w:rPr>
              <w:t xml:space="preserve"> курс</w:t>
            </w: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EB0C5A" w:rsidRPr="000F33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ПМ.01 Медицинская и медико-социальная </w:t>
            </w:r>
            <w:r w:rsidRPr="000F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помощь женщине, новорожденному и семье при физиологическом течении беременности и родов, послеродового периода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ПП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lastRenderedPageBreak/>
              <w:t>3 недели (108 часа)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ПМ.01, МДК.01.01 Физиологическое акушерство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 xml:space="preserve">УП.01.01 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ПМ.01, МДК.01.02 </w:t>
            </w:r>
            <w:proofErr w:type="spellStart"/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Физиопсихо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рофилактическая</w:t>
            </w:r>
            <w:proofErr w:type="spellEnd"/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беременных к родам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 xml:space="preserve">УП. 01.02 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01709" w:rsidRPr="000F3393" w:rsidTr="00E41B10">
        <w:tc>
          <w:tcPr>
            <w:tcW w:w="4820" w:type="dxa"/>
            <w:vAlign w:val="center"/>
          </w:tcPr>
          <w:p w:rsidR="00401709" w:rsidRPr="000F3393" w:rsidRDefault="00401709" w:rsidP="00B10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ПМ.02, МДК.02.0</w:t>
            </w:r>
            <w:r w:rsidR="00B10C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0C1A" w:rsidRPr="000F3393">
              <w:rPr>
                <w:rFonts w:ascii="Times New Roman" w:hAnsi="Times New Roman" w:cs="Times New Roman"/>
                <w:sz w:val="24"/>
                <w:szCs w:val="24"/>
              </w:rPr>
              <w:t>02Инфекционные заболевания и беременность</w:t>
            </w:r>
          </w:p>
        </w:tc>
        <w:tc>
          <w:tcPr>
            <w:tcW w:w="2552" w:type="dxa"/>
            <w:vAlign w:val="center"/>
          </w:tcPr>
          <w:p w:rsidR="00401709" w:rsidRPr="000F3393" w:rsidRDefault="00401709" w:rsidP="0040170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УП. 0</w:t>
            </w:r>
            <w:r>
              <w:rPr>
                <w:sz w:val="24"/>
                <w:szCs w:val="24"/>
              </w:rPr>
              <w:t>2</w:t>
            </w:r>
            <w:r w:rsidRPr="000F3393">
              <w:rPr>
                <w:sz w:val="24"/>
                <w:szCs w:val="24"/>
              </w:rPr>
              <w:t>.0</w:t>
            </w:r>
            <w:r w:rsidR="00B10C1A">
              <w:rPr>
                <w:sz w:val="24"/>
                <w:szCs w:val="24"/>
              </w:rPr>
              <w:t>2</w:t>
            </w:r>
          </w:p>
          <w:p w:rsidR="00401709" w:rsidRPr="000F3393" w:rsidRDefault="00401709" w:rsidP="00401709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401709" w:rsidRPr="000F3393" w:rsidRDefault="00401709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EB0C5A" w:rsidRPr="000F33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ПМ.02, МДК.02.01Соматические заболевания, отравления и беременность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 xml:space="preserve">УП.02.01 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0C5A" w:rsidRPr="000F3393" w:rsidTr="00E41B10">
        <w:tc>
          <w:tcPr>
            <w:tcW w:w="4820" w:type="dxa"/>
          </w:tcPr>
          <w:p w:rsidR="00EB0C5A" w:rsidRPr="000F3393" w:rsidRDefault="00EB0C5A" w:rsidP="00B10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ПМ.02, МДК.02.</w:t>
            </w:r>
            <w:r w:rsidR="00B10C1A">
              <w:rPr>
                <w:rFonts w:ascii="Times New Roman" w:hAnsi="Times New Roman" w:cs="Times New Roman"/>
                <w:sz w:val="24"/>
                <w:szCs w:val="24"/>
              </w:rPr>
              <w:t>3 Хирургические заболевания, травмы и беременность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УП.02.02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0C5A" w:rsidRPr="000F3393" w:rsidTr="00E41B10">
        <w:tc>
          <w:tcPr>
            <w:tcW w:w="4820" w:type="dxa"/>
          </w:tcPr>
          <w:p w:rsidR="00EB0C5A" w:rsidRPr="000F3393" w:rsidRDefault="00B10C1A" w:rsidP="00E4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02 Медицинская помощь беременным и детям при заболеваниях, отравлениях и травмах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ПП.</w:t>
            </w:r>
            <w:r w:rsidR="00B10C1A">
              <w:rPr>
                <w:sz w:val="24"/>
                <w:szCs w:val="24"/>
              </w:rPr>
              <w:t xml:space="preserve"> ПМ </w:t>
            </w:r>
            <w:r w:rsidRPr="000F3393">
              <w:rPr>
                <w:sz w:val="24"/>
                <w:szCs w:val="24"/>
              </w:rPr>
              <w:t>02</w:t>
            </w:r>
          </w:p>
          <w:p w:rsidR="00EB0C5A" w:rsidRPr="000F3393" w:rsidRDefault="00B10C1A" w:rsidP="00B10C1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B0C5A" w:rsidRPr="000F3393">
              <w:rPr>
                <w:sz w:val="24"/>
                <w:szCs w:val="24"/>
              </w:rPr>
              <w:t xml:space="preserve"> неделя (</w:t>
            </w:r>
            <w:r>
              <w:rPr>
                <w:sz w:val="24"/>
                <w:szCs w:val="24"/>
              </w:rPr>
              <w:t>108</w:t>
            </w:r>
            <w:r w:rsidR="00EB0C5A" w:rsidRPr="000F3393">
              <w:rPr>
                <w:sz w:val="24"/>
                <w:szCs w:val="24"/>
              </w:rPr>
              <w:t xml:space="preserve"> часов)</w:t>
            </w: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color w:val="000000"/>
                <w:u w:val="single"/>
              </w:rPr>
              <w:t>4</w:t>
            </w:r>
            <w:r w:rsidR="00EB0C5A" w:rsidRPr="000F3393">
              <w:rPr>
                <w:b/>
                <w:bCs/>
                <w:i/>
                <w:iCs/>
                <w:color w:val="000000"/>
                <w:u w:val="single"/>
              </w:rPr>
              <w:t xml:space="preserve"> курс</w:t>
            </w: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EB0C5A" w:rsidRPr="000F33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ПМ.03 Медицинская помощь женщине с гинекологическими заболеваниями в различные периоды жизни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ПП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2 недели (72 часа)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ПМ.03, МДК.03.01 </w:t>
            </w:r>
            <w:r w:rsidRPr="000F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Гинекология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 xml:space="preserve">УП.03.01 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EB0C5A" w:rsidRPr="000F33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 Медицинская помощь женщине, новорожденному, семье при патологическом течении беременности, родов, послеродового периода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 xml:space="preserve">ПП </w:t>
            </w:r>
          </w:p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3 недели (108 часов)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ПМ.04, МДК.04.01 Патологическое акушерство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УП.04.01</w:t>
            </w:r>
          </w:p>
          <w:p w:rsidR="00EB0C5A" w:rsidRPr="000F3393" w:rsidRDefault="00D65A21" w:rsidP="00D65A21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B0C5A" w:rsidRPr="000F3393">
              <w:rPr>
                <w:sz w:val="24"/>
                <w:szCs w:val="24"/>
              </w:rPr>
              <w:t xml:space="preserve"> неделя (</w:t>
            </w:r>
            <w:r>
              <w:rPr>
                <w:sz w:val="24"/>
                <w:szCs w:val="24"/>
              </w:rPr>
              <w:t>72</w:t>
            </w:r>
            <w:r w:rsidR="00EB0C5A" w:rsidRPr="000F33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="00EB0C5A" w:rsidRPr="000F3393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D65A21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5A2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EB0C5A" w:rsidRPr="00D65A21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65A21">
              <w:rPr>
                <w:b/>
                <w:sz w:val="24"/>
                <w:szCs w:val="24"/>
              </w:rPr>
              <w:t>10 недель (360 часа)</w:t>
            </w:r>
          </w:p>
        </w:tc>
        <w:tc>
          <w:tcPr>
            <w:tcW w:w="2551" w:type="dxa"/>
            <w:vAlign w:val="center"/>
          </w:tcPr>
          <w:p w:rsidR="00EB0C5A" w:rsidRPr="00D65A21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65A21">
              <w:rPr>
                <w:b/>
                <w:sz w:val="24"/>
                <w:szCs w:val="24"/>
              </w:rPr>
              <w:t>13 недель (468 часов)</w:t>
            </w:r>
          </w:p>
        </w:tc>
      </w:tr>
      <w:tr w:rsidR="00EB0C5A" w:rsidRPr="000F3393" w:rsidTr="00E41B10">
        <w:tc>
          <w:tcPr>
            <w:tcW w:w="9923" w:type="dxa"/>
            <w:gridSpan w:val="3"/>
            <w:vAlign w:val="center"/>
          </w:tcPr>
          <w:p w:rsidR="00EB0C5A" w:rsidRPr="000F3393" w:rsidRDefault="00EF712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EB0C5A" w:rsidRPr="000F33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41B10">
        <w:tc>
          <w:tcPr>
            <w:tcW w:w="4820" w:type="dxa"/>
            <w:vAlign w:val="center"/>
          </w:tcPr>
          <w:p w:rsidR="00EB0C5A" w:rsidRPr="000F3393" w:rsidRDefault="00EB0C5A" w:rsidP="00E4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Преддипломная практика </w:t>
            </w:r>
          </w:p>
        </w:tc>
        <w:tc>
          <w:tcPr>
            <w:tcW w:w="2552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B0C5A" w:rsidRPr="000F3393" w:rsidRDefault="00EB0C5A" w:rsidP="00E41B10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4 недели (144 часа)</w:t>
            </w:r>
          </w:p>
        </w:tc>
      </w:tr>
    </w:tbl>
    <w:p w:rsidR="00EF712A" w:rsidRDefault="00EF712A" w:rsidP="00EB0C5A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center"/>
        <w:rPr>
          <w:b/>
          <w:bCs/>
          <w:sz w:val="28"/>
          <w:szCs w:val="28"/>
          <w:u w:val="single"/>
        </w:rPr>
      </w:pPr>
    </w:p>
    <w:p w:rsidR="00661BAF" w:rsidRDefault="00661BAF" w:rsidP="00EB0C5A">
      <w:pPr>
        <w:pStyle w:val="13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bCs/>
          <w:sz w:val="28"/>
          <w:szCs w:val="28"/>
        </w:rPr>
      </w:pPr>
    </w:p>
    <w:p w:rsidR="0087528F" w:rsidRDefault="0087528F" w:rsidP="0087528F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</w:rPr>
      </w:pPr>
      <w:r w:rsidRPr="007871BC">
        <w:rPr>
          <w:b/>
          <w:bCs/>
        </w:rPr>
        <w:t>ОБЩЕОБРАЗОВАТЕЛЬНЫЙ ЦИКЛ</w:t>
      </w:r>
    </w:p>
    <w:p w:rsidR="0087528F" w:rsidRDefault="0087528F" w:rsidP="008752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Общеобразовательная подготовка проводится в рамках реализации программы подготовки по специальности СПО естественнонаучного профиля получаемого профессионального образования согласно рекомендациям Министерства образования и науки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Срок освоения ППССЗ по специальности СПО с получением среднего полного общего образования увеличен на 52 недели (1год) из расчета: теоретическое обучение (при обязательной учебной нагрузке 36 часов в неделю) - 39 недель, промежуточная аттестация - 2 недели, каникулярное </w:t>
      </w:r>
      <w:r w:rsidRPr="00490C97">
        <w:rPr>
          <w:rFonts w:ascii="Times New Roman" w:hAnsi="Times New Roman" w:cs="Times New Roman"/>
          <w:sz w:val="28"/>
          <w:szCs w:val="28"/>
        </w:rPr>
        <w:lastRenderedPageBreak/>
        <w:t xml:space="preserve">время - 11 недель. Общее количество часов обязательной учебной нагрузки составляет 1404 часа: 1 семестр - 612 часов, 2 семестр - 792 часа. Общее количество изучаемых дисциплин на базе основного общего образования первого года обучения - 12. </w:t>
      </w:r>
    </w:p>
    <w:p w:rsidR="0087528F" w:rsidRPr="00490C97" w:rsidRDefault="0087528F" w:rsidP="008752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В течение изучения дисциплин общеобразовательного учебного цикла предусмотрено выполнение на первом курсе каждым обучающимся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выполняется обучающимся самостоятельно под руководством преподавателя по выбранной теме в рамках одной или нескольких изучаемых дисциплин, в ходе которой осуществляется обучение применению полученных знаний и умений при решении комплексных профессиональных задач, связанных с предстоящей профессиональной деятельностью будущих специалистов. Дисциплины и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темы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для выполнения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0C97">
        <w:rPr>
          <w:rFonts w:ascii="Times New Roman" w:hAnsi="Times New Roman" w:cs="Times New Roman"/>
          <w:sz w:val="28"/>
          <w:szCs w:val="28"/>
        </w:rPr>
        <w:t>льного проекта обучающиеся выбирают по желанию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90C97">
        <w:rPr>
          <w:rFonts w:ascii="Times New Roman" w:hAnsi="Times New Roman" w:cs="Times New Roman"/>
          <w:sz w:val="28"/>
          <w:szCs w:val="28"/>
        </w:rPr>
        <w:t xml:space="preserve">ащита индивидуальных проектов проводится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90C9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90C97">
        <w:rPr>
          <w:rFonts w:ascii="Times New Roman" w:hAnsi="Times New Roman" w:cs="Times New Roman"/>
          <w:sz w:val="28"/>
          <w:szCs w:val="28"/>
        </w:rPr>
        <w:t xml:space="preserve"> конце первого курса.</w:t>
      </w:r>
    </w:p>
    <w:p w:rsidR="0087528F" w:rsidRDefault="0087528F" w:rsidP="0087528F">
      <w:pPr>
        <w:pStyle w:val="20"/>
        <w:shd w:val="clear" w:color="auto" w:fill="auto"/>
        <w:spacing w:after="0" w:line="360" w:lineRule="auto"/>
        <w:ind w:firstLine="564"/>
        <w:jc w:val="both"/>
      </w:pPr>
      <w:r>
        <w:t>В первый год обучения студенты получают общеобразовательную подготовку, которая позволяет приступить к освоению ППССЗ.</w:t>
      </w:r>
    </w:p>
    <w:p w:rsidR="00EB0C5A" w:rsidRDefault="00EB0C5A" w:rsidP="00EB0C5A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</w:rPr>
      </w:pPr>
      <w:r w:rsidRPr="003409F8">
        <w:rPr>
          <w:b/>
          <w:bCs/>
        </w:rPr>
        <w:t xml:space="preserve">ФОРМИРОВАНИЕ ВАРИАТИВНОЙ ЧАСТИ </w:t>
      </w:r>
      <w:r>
        <w:rPr>
          <w:b/>
          <w:bCs/>
        </w:rPr>
        <w:t>ППССЗ</w:t>
      </w:r>
    </w:p>
    <w:p w:rsidR="00D96F45" w:rsidRDefault="00EB0C5A" w:rsidP="00D96F45">
      <w:pPr>
        <w:jc w:val="both"/>
        <w:rPr>
          <w:rFonts w:ascii="Times New Roman" w:hAnsi="Times New Roman" w:cs="Times New Roman"/>
          <w:sz w:val="28"/>
          <w:szCs w:val="28"/>
        </w:rPr>
      </w:pPr>
      <w:r w:rsidRPr="00D96F45">
        <w:rPr>
          <w:rFonts w:ascii="Times New Roman" w:hAnsi="Times New Roman" w:cs="Times New Roman"/>
          <w:sz w:val="28"/>
          <w:szCs w:val="28"/>
        </w:rPr>
        <w:t xml:space="preserve">При формировании учебного плана 936 часов вариативной части ППССЗ используются в полном объеме. 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Общий гуманитарный и социально-экономический цикл</w:t>
      </w:r>
    </w:p>
    <w:p w:rsidR="00621346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ОГСЭ.05</w:t>
      </w:r>
      <w:r w:rsidR="00621346" w:rsidRPr="001D67E7">
        <w:rPr>
          <w:rFonts w:ascii="Times New Roman" w:hAnsi="Times New Roman" w:cs="Times New Roman"/>
          <w:bCs/>
          <w:sz w:val="28"/>
          <w:szCs w:val="28"/>
        </w:rPr>
        <w:t>Русский язык и культура речи – 56 часов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Математический и общий естественнонаучный цикл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ЕН.02 Информационные технологии в профессиональной деятельности – </w:t>
      </w:r>
      <w:r w:rsidR="00621346">
        <w:rPr>
          <w:rFonts w:ascii="Times New Roman" w:hAnsi="Times New Roman" w:cs="Times New Roman"/>
          <w:sz w:val="28"/>
          <w:szCs w:val="28"/>
        </w:rPr>
        <w:t>14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Профессиональный цикл:</w:t>
      </w:r>
    </w:p>
    <w:p w:rsidR="00EB0C5A" w:rsidRP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61BAF">
        <w:rPr>
          <w:rFonts w:ascii="Times New Roman" w:hAnsi="Times New Roman" w:cs="Times New Roman"/>
          <w:b/>
          <w:iCs/>
          <w:sz w:val="28"/>
          <w:szCs w:val="28"/>
        </w:rPr>
        <w:t>Общепрофессиональные дисциплины: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ОП.01 Основы латинского языка</w:t>
      </w:r>
      <w:r>
        <w:rPr>
          <w:rFonts w:ascii="Times New Roman" w:hAnsi="Times New Roman" w:cs="Times New Roman"/>
          <w:sz w:val="28"/>
          <w:szCs w:val="28"/>
        </w:rPr>
        <w:t xml:space="preserve"> с медицинской терминологией–1</w:t>
      </w:r>
      <w:r w:rsidR="00621346">
        <w:rPr>
          <w:rFonts w:ascii="Times New Roman" w:hAnsi="Times New Roman" w:cs="Times New Roman"/>
          <w:sz w:val="28"/>
          <w:szCs w:val="28"/>
        </w:rPr>
        <w:t>0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621346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ОП.02 Анатомия и </w:t>
      </w:r>
      <w:r>
        <w:rPr>
          <w:rFonts w:ascii="Times New Roman" w:hAnsi="Times New Roman" w:cs="Times New Roman"/>
          <w:sz w:val="28"/>
          <w:szCs w:val="28"/>
        </w:rPr>
        <w:t xml:space="preserve">физиология человека – </w:t>
      </w:r>
      <w:r w:rsidR="00621346">
        <w:rPr>
          <w:rFonts w:ascii="Times New Roman" w:hAnsi="Times New Roman" w:cs="Times New Roman"/>
          <w:sz w:val="28"/>
          <w:szCs w:val="28"/>
        </w:rPr>
        <w:t>120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</w:t>
      </w:r>
      <w:r w:rsidR="00621346">
        <w:rPr>
          <w:rFonts w:ascii="Times New Roman" w:hAnsi="Times New Roman" w:cs="Times New Roman"/>
          <w:sz w:val="28"/>
          <w:szCs w:val="28"/>
        </w:rPr>
        <w:t>ов</w:t>
      </w:r>
    </w:p>
    <w:p w:rsidR="00621346" w:rsidRDefault="00621346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 03 </w:t>
      </w:r>
      <w:r w:rsidRPr="001D67E7">
        <w:rPr>
          <w:rFonts w:ascii="Times New Roman" w:hAnsi="Times New Roman" w:cs="Times New Roman"/>
          <w:bCs/>
          <w:sz w:val="28"/>
          <w:szCs w:val="28"/>
        </w:rPr>
        <w:t>Основы патологии – 10 часов,</w:t>
      </w:r>
    </w:p>
    <w:p w:rsidR="00621346" w:rsidRDefault="00621346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 05 </w:t>
      </w:r>
      <w:r w:rsidRPr="001D67E7">
        <w:rPr>
          <w:rFonts w:ascii="Times New Roman" w:hAnsi="Times New Roman" w:cs="Times New Roman"/>
          <w:bCs/>
          <w:sz w:val="28"/>
          <w:szCs w:val="28"/>
        </w:rPr>
        <w:t>Гигиена и экология человека – 16 часов</w:t>
      </w:r>
    </w:p>
    <w:p w:rsidR="00EB0C5A" w:rsidRPr="003877F8" w:rsidRDefault="00621346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 06 </w:t>
      </w:r>
      <w:r w:rsidRPr="001D67E7">
        <w:rPr>
          <w:rFonts w:ascii="Times New Roman" w:hAnsi="Times New Roman" w:cs="Times New Roman"/>
          <w:bCs/>
          <w:sz w:val="28"/>
          <w:szCs w:val="28"/>
        </w:rPr>
        <w:t>Основы микробиологии и иммунологии – 18 часов</w:t>
      </w:r>
    </w:p>
    <w:p w:rsidR="00621346" w:rsidRDefault="00EB0C5A" w:rsidP="00621346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ОП.07 Фармакология – 2</w:t>
      </w:r>
      <w:r w:rsidR="00621346">
        <w:rPr>
          <w:rFonts w:ascii="Times New Roman" w:hAnsi="Times New Roman" w:cs="Times New Roman"/>
          <w:sz w:val="28"/>
          <w:szCs w:val="28"/>
        </w:rPr>
        <w:t>8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621346" w:rsidRDefault="00621346" w:rsidP="00621346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 08 Психология – 36 часов</w:t>
      </w:r>
    </w:p>
    <w:p w:rsid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Профессиональные модули</w:t>
      </w:r>
    </w:p>
    <w:p w:rsidR="00EB0C5A" w:rsidRPr="003877F8" w:rsidRDefault="00661BAF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7E7">
        <w:rPr>
          <w:rFonts w:ascii="Times New Roman" w:hAnsi="Times New Roman" w:cs="Times New Roman"/>
          <w:b/>
          <w:bCs/>
          <w:sz w:val="28"/>
          <w:szCs w:val="28"/>
        </w:rPr>
        <w:t>ПМ 02 Медицинская помощь беременным и детям при заболеваниях, отравлениях и травмах.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МДК.02.01 Соматические заболевания, отравления и беременность – </w:t>
      </w:r>
      <w:r w:rsidR="00621346">
        <w:rPr>
          <w:rFonts w:ascii="Times New Roman" w:hAnsi="Times New Roman" w:cs="Times New Roman"/>
          <w:sz w:val="28"/>
          <w:szCs w:val="28"/>
        </w:rPr>
        <w:t xml:space="preserve">144 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МДК.02.02 Инфекционные заболевания и беременность – </w:t>
      </w:r>
      <w:r w:rsidR="00661BAF">
        <w:rPr>
          <w:rFonts w:ascii="Times New Roman" w:hAnsi="Times New Roman" w:cs="Times New Roman"/>
          <w:sz w:val="28"/>
          <w:szCs w:val="28"/>
        </w:rPr>
        <w:t>50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МДК.02.03 Хирургические заболевания, травмы и беременность – </w:t>
      </w:r>
      <w:r w:rsidR="00661BAF">
        <w:rPr>
          <w:rFonts w:ascii="Times New Roman" w:hAnsi="Times New Roman" w:cs="Times New Roman"/>
          <w:sz w:val="28"/>
          <w:szCs w:val="28"/>
        </w:rPr>
        <w:t>44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МДК.02.04 Педиатрия – </w:t>
      </w:r>
      <w:r w:rsidR="00661BAF">
        <w:rPr>
          <w:rFonts w:ascii="Times New Roman" w:hAnsi="Times New Roman" w:cs="Times New Roman"/>
          <w:sz w:val="28"/>
          <w:szCs w:val="28"/>
        </w:rPr>
        <w:t>34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EB0C5A" w:rsidRPr="003877F8" w:rsidRDefault="00661BAF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7E7">
        <w:rPr>
          <w:rFonts w:ascii="Times New Roman" w:hAnsi="Times New Roman" w:cs="Times New Roman"/>
          <w:b/>
          <w:bCs/>
          <w:sz w:val="28"/>
          <w:szCs w:val="28"/>
        </w:rPr>
        <w:t>ПМ 03 Медицинская помощь женщине с гинекологическими заболеваниями в различные периоды жизни.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МДК. 03.01 Гинекология – 90 часов</w:t>
      </w:r>
    </w:p>
    <w:p w:rsidR="00EB0C5A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 03.02 Охрана репродуктивного здоровья и планирование семьи – </w:t>
      </w:r>
      <w:r w:rsidR="00661BAF">
        <w:rPr>
          <w:rFonts w:ascii="Times New Roman" w:hAnsi="Times New Roman" w:cs="Times New Roman"/>
          <w:sz w:val="28"/>
          <w:szCs w:val="28"/>
        </w:rPr>
        <w:t>3</w:t>
      </w:r>
      <w:r w:rsidRPr="003877F8">
        <w:rPr>
          <w:rFonts w:ascii="Times New Roman" w:hAnsi="Times New Roman" w:cs="Times New Roman"/>
          <w:sz w:val="28"/>
          <w:szCs w:val="28"/>
        </w:rPr>
        <w:t>0 часов</w:t>
      </w:r>
    </w:p>
    <w:p w:rsidR="00661BAF" w:rsidRDefault="00661BAF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 03.03 Кожные и венерические болезни – 36 часов</w:t>
      </w:r>
    </w:p>
    <w:p w:rsidR="00661BAF" w:rsidRPr="003877F8" w:rsidRDefault="00661BAF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7E7">
        <w:rPr>
          <w:rFonts w:ascii="Times New Roman" w:hAnsi="Times New Roman" w:cs="Times New Roman"/>
          <w:b/>
          <w:bCs/>
          <w:sz w:val="28"/>
          <w:szCs w:val="28"/>
        </w:rPr>
        <w:t>ПМ 04 Медицинская помощь женщине, новорожденному, семье при патологическом течении беременности, родов, послеродового периода.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МДК. 04.01 Патологическое акушерство – 1</w:t>
      </w:r>
      <w:r w:rsidR="00661BAF">
        <w:rPr>
          <w:rFonts w:ascii="Times New Roman" w:hAnsi="Times New Roman" w:cs="Times New Roman"/>
          <w:sz w:val="28"/>
          <w:szCs w:val="28"/>
        </w:rPr>
        <w:t>2</w:t>
      </w:r>
      <w:r w:rsidRPr="003877F8">
        <w:rPr>
          <w:rFonts w:ascii="Times New Roman" w:hAnsi="Times New Roman" w:cs="Times New Roman"/>
          <w:sz w:val="28"/>
          <w:szCs w:val="28"/>
        </w:rPr>
        <w:t>2 часа</w:t>
      </w:r>
    </w:p>
    <w:p w:rsidR="00661BAF" w:rsidRDefault="00EB0C5A" w:rsidP="00661BAF">
      <w:pPr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 04.02 Сестринский уход за больным новорожденным – </w:t>
      </w:r>
      <w:r w:rsidR="00661BAF">
        <w:rPr>
          <w:rFonts w:ascii="Times New Roman" w:hAnsi="Times New Roman" w:cs="Times New Roman"/>
          <w:sz w:val="28"/>
          <w:szCs w:val="28"/>
        </w:rPr>
        <w:t>44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</w:t>
      </w:r>
      <w:r w:rsidR="00661BAF">
        <w:rPr>
          <w:rFonts w:ascii="Times New Roman" w:hAnsi="Times New Roman" w:cs="Times New Roman"/>
          <w:sz w:val="28"/>
          <w:szCs w:val="28"/>
        </w:rPr>
        <w:t>а</w:t>
      </w:r>
    </w:p>
    <w:p w:rsidR="00661BAF" w:rsidRDefault="00661BAF" w:rsidP="00661B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7E7">
        <w:rPr>
          <w:rFonts w:ascii="Times New Roman" w:hAnsi="Times New Roman" w:cs="Times New Roman"/>
          <w:b/>
          <w:bCs/>
          <w:sz w:val="28"/>
          <w:szCs w:val="28"/>
        </w:rPr>
        <w:t>ПМ 05 Выполнение работ по одной или нескольким профессиям рабочих, должностям служащих</w:t>
      </w:r>
      <w:proofErr w:type="gramStart"/>
      <w:r w:rsidRPr="001D67E7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661BAF" w:rsidRDefault="00661BAF" w:rsidP="00661BA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7E7">
        <w:rPr>
          <w:rFonts w:ascii="Times New Roman" w:hAnsi="Times New Roman" w:cs="Times New Roman"/>
          <w:bCs/>
          <w:sz w:val="28"/>
          <w:szCs w:val="28"/>
        </w:rPr>
        <w:t xml:space="preserve">МДК 05.01 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Теория и практика сестринского дела </w:t>
      </w:r>
      <w:r w:rsidRPr="001D67E7">
        <w:rPr>
          <w:rFonts w:ascii="Times New Roman" w:hAnsi="Times New Roman" w:cs="Times New Roman"/>
          <w:bCs/>
          <w:sz w:val="28"/>
          <w:szCs w:val="28"/>
        </w:rPr>
        <w:t>– 6 часов,</w:t>
      </w:r>
    </w:p>
    <w:p w:rsidR="00661BAF" w:rsidRDefault="00661BAF" w:rsidP="00661BA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67E7">
        <w:rPr>
          <w:rFonts w:ascii="Times New Roman" w:hAnsi="Times New Roman" w:cs="Times New Roman"/>
          <w:bCs/>
          <w:sz w:val="28"/>
          <w:szCs w:val="28"/>
        </w:rPr>
        <w:t xml:space="preserve"> МДК 05.02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Безопасная среда для пациента и персонала</w:t>
      </w:r>
      <w:r w:rsidRPr="001D67E7">
        <w:rPr>
          <w:rFonts w:ascii="Times New Roman" w:hAnsi="Times New Roman" w:cs="Times New Roman"/>
          <w:bCs/>
          <w:sz w:val="28"/>
          <w:szCs w:val="28"/>
        </w:rPr>
        <w:t xml:space="preserve"> – 8 часов, </w:t>
      </w:r>
    </w:p>
    <w:p w:rsidR="00661BAF" w:rsidRPr="001D67E7" w:rsidRDefault="00661BAF" w:rsidP="00661B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7E7">
        <w:rPr>
          <w:rFonts w:ascii="Times New Roman" w:hAnsi="Times New Roman" w:cs="Times New Roman"/>
          <w:bCs/>
          <w:sz w:val="28"/>
          <w:szCs w:val="28"/>
        </w:rPr>
        <w:t>МДК 05.03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Технология оказания медицинских услуг</w:t>
      </w:r>
      <w:r w:rsidRPr="001D67E7">
        <w:rPr>
          <w:rFonts w:ascii="Times New Roman" w:hAnsi="Times New Roman" w:cs="Times New Roman"/>
          <w:bCs/>
          <w:sz w:val="28"/>
          <w:szCs w:val="28"/>
        </w:rPr>
        <w:t xml:space="preserve"> – 20 часов.</w:t>
      </w:r>
    </w:p>
    <w:p w:rsidR="00EB0C5A" w:rsidRPr="00536BFB" w:rsidRDefault="00EB0C5A" w:rsidP="00EB0C5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BFB">
        <w:rPr>
          <w:rFonts w:ascii="Times New Roman" w:hAnsi="Times New Roman" w:cs="Times New Roman"/>
          <w:b/>
          <w:bCs/>
          <w:sz w:val="28"/>
          <w:szCs w:val="28"/>
        </w:rPr>
        <w:t>Обоснование распределения вариативной части</w:t>
      </w:r>
    </w:p>
    <w:p w:rsidR="00EB0C5A" w:rsidRP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С учетом требований работодателей в основную профессиональную прог</w:t>
      </w:r>
      <w:r>
        <w:rPr>
          <w:rFonts w:ascii="Times New Roman" w:hAnsi="Times New Roman" w:cs="Times New Roman"/>
          <w:sz w:val="28"/>
          <w:szCs w:val="28"/>
        </w:rPr>
        <w:t>рамму введена дисциплина ОГСЭ.05</w:t>
      </w:r>
      <w:r w:rsidR="00CE06FC">
        <w:rPr>
          <w:rFonts w:ascii="Times New Roman" w:hAnsi="Times New Roman" w:cs="Times New Roman"/>
          <w:sz w:val="28"/>
          <w:szCs w:val="28"/>
        </w:rPr>
        <w:t>Русский язык и к</w:t>
      </w:r>
      <w:r w:rsidRPr="003877F8">
        <w:rPr>
          <w:rFonts w:ascii="Times New Roman" w:hAnsi="Times New Roman" w:cs="Times New Roman"/>
          <w:sz w:val="28"/>
          <w:szCs w:val="28"/>
        </w:rPr>
        <w:t xml:space="preserve">ультура речи – 56 часов.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877F8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877F8">
        <w:rPr>
          <w:rFonts w:ascii="Times New Roman" w:hAnsi="Times New Roman" w:cs="Times New Roman"/>
          <w:sz w:val="28"/>
          <w:szCs w:val="28"/>
        </w:rPr>
        <w:t xml:space="preserve"> курса преподавания культуры речи в программу обучения средних медицинских работников </w:t>
      </w:r>
      <w:r w:rsidRPr="00FD1AC0">
        <w:rPr>
          <w:rFonts w:ascii="Times New Roman" w:hAnsi="Times New Roman" w:cs="Times New Roman"/>
          <w:sz w:val="28"/>
          <w:szCs w:val="28"/>
        </w:rPr>
        <w:t>связан</w:t>
      </w:r>
      <w:r>
        <w:rPr>
          <w:rFonts w:ascii="Times New Roman" w:hAnsi="Times New Roman" w:cs="Times New Roman"/>
          <w:sz w:val="28"/>
          <w:szCs w:val="28"/>
        </w:rPr>
        <w:t xml:space="preserve">о с </w:t>
      </w:r>
      <w:r w:rsidRPr="00FD1AC0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D1AC0">
        <w:rPr>
          <w:rFonts w:ascii="Times New Roman" w:hAnsi="Times New Roman" w:cs="Times New Roman"/>
          <w:sz w:val="28"/>
          <w:szCs w:val="28"/>
        </w:rPr>
        <w:t xml:space="preserve"> определённых правил </w:t>
      </w:r>
      <w:r w:rsidRPr="00661BAF">
        <w:rPr>
          <w:rFonts w:ascii="Times New Roman" w:hAnsi="Times New Roman" w:cs="Times New Roman"/>
          <w:sz w:val="28"/>
          <w:szCs w:val="28"/>
        </w:rPr>
        <w:t>общения с больными</w:t>
      </w:r>
      <w:r w:rsidRPr="00661B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61BAF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Культура речи</w:t>
      </w:r>
      <w:r w:rsidRPr="00661B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это умение точно, ясно и ярко выражать свои мысли и чувства. В настоящее время в </w:t>
      </w:r>
      <w:r w:rsidRPr="00661BAF">
        <w:rPr>
          <w:rFonts w:ascii="Times New Roman" w:hAnsi="Times New Roman" w:cs="Times New Roman"/>
          <w:sz w:val="28"/>
          <w:szCs w:val="28"/>
        </w:rPr>
        <w:t xml:space="preserve">повседневной практике средних медицинских работников при взаимоотношениях между персоналом </w:t>
      </w:r>
      <w:r w:rsidRPr="00661BAF">
        <w:rPr>
          <w:rFonts w:ascii="Times New Roman" w:hAnsi="Times New Roman" w:cs="Times New Roman"/>
          <w:sz w:val="28"/>
          <w:szCs w:val="28"/>
        </w:rPr>
        <w:lastRenderedPageBreak/>
        <w:t xml:space="preserve">и пациентом существует ряд актуальных проблем. Сфера профессиональной деятельности медицинского работника связана с активным взаимодействием на человека посредством речи. Таким </w:t>
      </w:r>
      <w:proofErr w:type="gramStart"/>
      <w:r w:rsidRPr="00661BAF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661BAF">
        <w:rPr>
          <w:rFonts w:ascii="Times New Roman" w:hAnsi="Times New Roman" w:cs="Times New Roman"/>
          <w:sz w:val="28"/>
          <w:szCs w:val="28"/>
        </w:rPr>
        <w:t xml:space="preserve"> в настоящее время развитие речевой деятельности, осуществленное в процессе подготовки, приобретает особую значимость. (ОК1-11).</w:t>
      </w:r>
    </w:p>
    <w:p w:rsidR="00EB0C5A" w:rsidRPr="00661BAF" w:rsidRDefault="00EB0C5A" w:rsidP="00EB0C5A">
      <w:pPr>
        <w:autoSpaceDE w:val="0"/>
        <w:autoSpaceDN w:val="0"/>
        <w:adjustRightInd w:val="0"/>
        <w:spacing w:after="0" w:line="36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 xml:space="preserve">ЕН. 02 Информационные технологии в профессиональной деятельности – </w:t>
      </w:r>
      <w:r w:rsidR="00CE06FC">
        <w:rPr>
          <w:rFonts w:ascii="Times New Roman" w:hAnsi="Times New Roman" w:cs="Times New Roman"/>
          <w:sz w:val="28"/>
          <w:szCs w:val="28"/>
        </w:rPr>
        <w:t>14</w:t>
      </w:r>
      <w:r w:rsidRPr="00661BAF">
        <w:rPr>
          <w:rFonts w:ascii="Times New Roman" w:hAnsi="Times New Roman" w:cs="Times New Roman"/>
          <w:sz w:val="28"/>
          <w:szCs w:val="28"/>
        </w:rPr>
        <w:t xml:space="preserve"> часов. Они расширены с учетом практической значимости информационных технологий в современном обществе. Полученные знания и умения позволят обучающимся более эффективно пользоваться современными информационными технологиями в профессиональной деятельности (ОК.3-5, 9, ПК.1.1, 1.2, 1.7, 2.1, 3.1, 3.6)</w:t>
      </w:r>
    </w:p>
    <w:p w:rsidR="00EB0C5A" w:rsidRPr="00661BAF" w:rsidRDefault="00EB0C5A" w:rsidP="00EB0C5A">
      <w:pPr>
        <w:autoSpaceDE w:val="0"/>
        <w:autoSpaceDN w:val="0"/>
        <w:adjustRightInd w:val="0"/>
        <w:spacing w:after="0" w:line="360" w:lineRule="auto"/>
        <w:ind w:firstLine="564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 xml:space="preserve">В настоящее время с учетом совершенствования и развития здравоохранения в России, в </w:t>
      </w:r>
      <w:r w:rsidR="00CE06FC">
        <w:rPr>
          <w:rFonts w:ascii="Times New Roman" w:hAnsi="Times New Roman" w:cs="Times New Roman"/>
          <w:sz w:val="28"/>
          <w:szCs w:val="28"/>
        </w:rPr>
        <w:t xml:space="preserve">крае </w:t>
      </w:r>
      <w:r w:rsidRPr="00661BAF">
        <w:rPr>
          <w:rFonts w:ascii="Times New Roman" w:hAnsi="Times New Roman" w:cs="Times New Roman"/>
          <w:sz w:val="28"/>
          <w:szCs w:val="28"/>
        </w:rPr>
        <w:t>и городе, а также требо</w:t>
      </w:r>
      <w:r w:rsidRPr="00661BAF">
        <w:rPr>
          <w:rFonts w:ascii="Times New Roman" w:hAnsi="Times New Roman" w:cs="Times New Roman"/>
          <w:sz w:val="28"/>
          <w:szCs w:val="28"/>
        </w:rPr>
        <w:softHyphen/>
        <w:t>ваний работодателей медицинских организаций дополнительно отведены часы из вариативной части на следующие профессиональные дисциплины и междисциплинарные курсы:</w:t>
      </w:r>
    </w:p>
    <w:p w:rsidR="00EB0C5A" w:rsidRP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>ОП.01 Основы латинского языка с медицинской терминологией – 1</w:t>
      </w:r>
      <w:r w:rsidR="00CE06FC">
        <w:rPr>
          <w:rFonts w:ascii="Times New Roman" w:hAnsi="Times New Roman" w:cs="Times New Roman"/>
          <w:sz w:val="28"/>
          <w:szCs w:val="28"/>
        </w:rPr>
        <w:t>0</w:t>
      </w:r>
      <w:r w:rsidRPr="00661BAF">
        <w:rPr>
          <w:rFonts w:ascii="Times New Roman" w:hAnsi="Times New Roman" w:cs="Times New Roman"/>
          <w:sz w:val="28"/>
          <w:szCs w:val="28"/>
        </w:rPr>
        <w:t xml:space="preserve"> часов (ОК</w:t>
      </w:r>
      <w:proofErr w:type="gramStart"/>
      <w:r w:rsidRPr="00661BA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61BAF">
        <w:rPr>
          <w:rFonts w:ascii="Times New Roman" w:hAnsi="Times New Roman" w:cs="Times New Roman"/>
          <w:sz w:val="28"/>
          <w:szCs w:val="28"/>
        </w:rPr>
        <w:t>.4-6.9, ПК 1.6, ПК 2.3, ПК 3.1-3.6, ПК 4.1- 4.5)</w:t>
      </w:r>
    </w:p>
    <w:p w:rsidR="00CE06FC" w:rsidRDefault="00EB0C5A" w:rsidP="00CE06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 xml:space="preserve">ОП.02 Анатомия и физиология человека – </w:t>
      </w:r>
      <w:r w:rsidR="00CE06FC">
        <w:rPr>
          <w:rFonts w:ascii="Times New Roman" w:hAnsi="Times New Roman" w:cs="Times New Roman"/>
          <w:sz w:val="28"/>
          <w:szCs w:val="28"/>
        </w:rPr>
        <w:t>120</w:t>
      </w:r>
      <w:r w:rsidRPr="00661BAF">
        <w:rPr>
          <w:rFonts w:ascii="Times New Roman" w:hAnsi="Times New Roman" w:cs="Times New Roman"/>
          <w:sz w:val="28"/>
          <w:szCs w:val="28"/>
        </w:rPr>
        <w:t xml:space="preserve"> часа (ОК1-4, ОК13, ПК</w:t>
      </w:r>
      <w:proofErr w:type="gramStart"/>
      <w:r w:rsidRPr="00661BA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61BAF">
        <w:rPr>
          <w:rFonts w:ascii="Times New Roman" w:hAnsi="Times New Roman" w:cs="Times New Roman"/>
          <w:sz w:val="28"/>
          <w:szCs w:val="28"/>
        </w:rPr>
        <w:t>.2, 1.5, ПК2.1-2.3, ПК3.1-3.6, ПК4.1-4.5)</w:t>
      </w:r>
    </w:p>
    <w:p w:rsidR="00CE06FC" w:rsidRDefault="00CE06FC" w:rsidP="00CE06FC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 03 </w:t>
      </w:r>
      <w:r w:rsidRPr="001D67E7">
        <w:rPr>
          <w:rFonts w:ascii="Times New Roman" w:hAnsi="Times New Roman" w:cs="Times New Roman"/>
          <w:bCs/>
          <w:sz w:val="28"/>
          <w:szCs w:val="28"/>
        </w:rPr>
        <w:t>Основы патологии – 10 часов,</w:t>
      </w:r>
      <w:r w:rsidR="00584259">
        <w:rPr>
          <w:rFonts w:ascii="Times New Roman" w:hAnsi="Times New Roman" w:cs="Times New Roman"/>
          <w:bCs/>
          <w:sz w:val="28"/>
          <w:szCs w:val="28"/>
        </w:rPr>
        <w:t xml:space="preserve"> (ОК 1-4,13 ПК 1.1-1.3,2.1-2.3,3.1-3.5,4.1-4.5)</w:t>
      </w:r>
    </w:p>
    <w:p w:rsidR="00CE06FC" w:rsidRDefault="00CE06FC" w:rsidP="00CE06FC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 05 </w:t>
      </w:r>
      <w:r w:rsidRPr="001D67E7">
        <w:rPr>
          <w:rFonts w:ascii="Times New Roman" w:hAnsi="Times New Roman" w:cs="Times New Roman"/>
          <w:bCs/>
          <w:sz w:val="28"/>
          <w:szCs w:val="28"/>
        </w:rPr>
        <w:t>Гигиена и экология человека – 16 часов</w:t>
      </w:r>
      <w:r w:rsidR="00584259">
        <w:rPr>
          <w:rFonts w:ascii="Times New Roman" w:hAnsi="Times New Roman" w:cs="Times New Roman"/>
          <w:bCs/>
          <w:sz w:val="28"/>
          <w:szCs w:val="28"/>
        </w:rPr>
        <w:t>(ОК 1 -13, ПК 1.2, 1.5,1.7,2.1,3.1,3.6,4.2)</w:t>
      </w:r>
    </w:p>
    <w:p w:rsidR="00CE06FC" w:rsidRPr="003877F8" w:rsidRDefault="00CE06FC" w:rsidP="00CE06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ОП 06 </w:t>
      </w:r>
      <w:r w:rsidRPr="001D67E7">
        <w:rPr>
          <w:rFonts w:ascii="Times New Roman" w:hAnsi="Times New Roman" w:cs="Times New Roman"/>
          <w:bCs/>
          <w:sz w:val="28"/>
          <w:szCs w:val="28"/>
        </w:rPr>
        <w:t>Основы микробиологии и иммунологии – 18 часов</w:t>
      </w:r>
      <w:r w:rsidR="00584259">
        <w:rPr>
          <w:rFonts w:ascii="Times New Roman" w:hAnsi="Times New Roman" w:cs="Times New Roman"/>
          <w:bCs/>
          <w:sz w:val="28"/>
          <w:szCs w:val="28"/>
        </w:rPr>
        <w:t xml:space="preserve"> (ОК 1 – 13, ПК 1.5,2.3,3.1,3.3,3.6,4.2) </w:t>
      </w:r>
    </w:p>
    <w:p w:rsidR="00CE06FC" w:rsidRDefault="00EB0C5A" w:rsidP="00CE06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>ОП.07 Фармакология – 2</w:t>
      </w:r>
      <w:r w:rsidR="00CE06FC">
        <w:rPr>
          <w:rFonts w:ascii="Times New Roman" w:hAnsi="Times New Roman" w:cs="Times New Roman"/>
          <w:sz w:val="28"/>
          <w:szCs w:val="28"/>
        </w:rPr>
        <w:t>8</w:t>
      </w:r>
      <w:r w:rsidRPr="00661BAF">
        <w:rPr>
          <w:rFonts w:ascii="Times New Roman" w:hAnsi="Times New Roman" w:cs="Times New Roman"/>
          <w:sz w:val="28"/>
          <w:szCs w:val="28"/>
        </w:rPr>
        <w:t xml:space="preserve"> часов (ОК</w:t>
      </w:r>
      <w:proofErr w:type="gramStart"/>
      <w:r w:rsidRPr="00661BA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61BAF">
        <w:rPr>
          <w:rFonts w:ascii="Times New Roman" w:hAnsi="Times New Roman" w:cs="Times New Roman"/>
          <w:sz w:val="28"/>
          <w:szCs w:val="28"/>
        </w:rPr>
        <w:t>, ОК4, ОК9, ПК1.6, ПК2.1-2.3, ПК3.2, 3,4, 3,5, ПК4.1-4.5).</w:t>
      </w:r>
    </w:p>
    <w:p w:rsidR="00CE06FC" w:rsidRDefault="00CE06FC" w:rsidP="00CE06FC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 08 Психология – 36 часов</w:t>
      </w:r>
      <w:r w:rsidR="00584259">
        <w:rPr>
          <w:rFonts w:ascii="Times New Roman" w:hAnsi="Times New Roman" w:cs="Times New Roman"/>
          <w:sz w:val="28"/>
          <w:szCs w:val="28"/>
        </w:rPr>
        <w:t xml:space="preserve"> (ОК 1-3,6,7,11-13  ПК 1.1-1.5,1.7,2.1-2.3,3.1-3.6,4.1-4.5)</w:t>
      </w:r>
    </w:p>
    <w:p w:rsidR="00EB0C5A" w:rsidRP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 xml:space="preserve">Расширены с учетом значимости дисциплин для дальнейшего формирования умений и навыков по профессиональным модулям: </w:t>
      </w:r>
    </w:p>
    <w:p w:rsidR="00EB0C5A" w:rsidRP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61BAF">
        <w:rPr>
          <w:rFonts w:ascii="Times New Roman" w:hAnsi="Times New Roman" w:cs="Times New Roman"/>
          <w:sz w:val="27"/>
          <w:szCs w:val="27"/>
        </w:rPr>
        <w:lastRenderedPageBreak/>
        <w:t xml:space="preserve">МДК.02.01 Соматические заболевания, отравления и беременность – </w:t>
      </w:r>
      <w:r w:rsidR="00584259">
        <w:rPr>
          <w:rFonts w:ascii="Times New Roman" w:hAnsi="Times New Roman" w:cs="Times New Roman"/>
          <w:sz w:val="27"/>
          <w:szCs w:val="27"/>
        </w:rPr>
        <w:t>14</w:t>
      </w:r>
      <w:r w:rsidRPr="00661BAF">
        <w:rPr>
          <w:rFonts w:ascii="Times New Roman" w:hAnsi="Times New Roman" w:cs="Times New Roman"/>
          <w:sz w:val="27"/>
          <w:szCs w:val="27"/>
        </w:rPr>
        <w:t>4 часа (ОК1-13, ПК 2.1-2.3)</w:t>
      </w:r>
    </w:p>
    <w:p w:rsidR="00584259" w:rsidRDefault="00EB0C5A" w:rsidP="0058425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7"/>
          <w:szCs w:val="27"/>
        </w:rPr>
        <w:t xml:space="preserve">МДК.02.02 Инфекционные заболевания и беременность – </w:t>
      </w:r>
      <w:r w:rsidR="00584259">
        <w:rPr>
          <w:rFonts w:ascii="Times New Roman" w:hAnsi="Times New Roman" w:cs="Times New Roman"/>
          <w:sz w:val="27"/>
          <w:szCs w:val="27"/>
        </w:rPr>
        <w:t>50</w:t>
      </w:r>
      <w:r w:rsidRPr="00661BAF">
        <w:rPr>
          <w:rFonts w:ascii="Times New Roman" w:hAnsi="Times New Roman" w:cs="Times New Roman"/>
          <w:sz w:val="27"/>
          <w:szCs w:val="27"/>
        </w:rPr>
        <w:t xml:space="preserve"> часов (ОК1-13, ПК 2.1-2.3)</w:t>
      </w:r>
    </w:p>
    <w:p w:rsidR="00584259" w:rsidRPr="003877F8" w:rsidRDefault="00584259" w:rsidP="00584259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МДК.02.03 Хирургические заболевания, травмы и беременность – </w:t>
      </w:r>
      <w:r>
        <w:rPr>
          <w:rFonts w:ascii="Times New Roman" w:hAnsi="Times New Roman" w:cs="Times New Roman"/>
          <w:sz w:val="28"/>
          <w:szCs w:val="28"/>
        </w:rPr>
        <w:t>44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C5E32" w:rsidRPr="00661BAF">
        <w:rPr>
          <w:rFonts w:ascii="Times New Roman" w:hAnsi="Times New Roman" w:cs="Times New Roman"/>
          <w:sz w:val="27"/>
          <w:szCs w:val="27"/>
        </w:rPr>
        <w:t>ОК1-13, ПК 2.1-2.3)</w:t>
      </w:r>
    </w:p>
    <w:p w:rsidR="001C5E32" w:rsidRDefault="00584259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МДК.02.04 Педиатрия – 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1C5E32" w:rsidRPr="00661BAF">
        <w:rPr>
          <w:rFonts w:ascii="Times New Roman" w:hAnsi="Times New Roman" w:cs="Times New Roman"/>
          <w:sz w:val="27"/>
          <w:szCs w:val="27"/>
        </w:rPr>
        <w:t>(ОК1-13, ПК 2.1-2.3)</w:t>
      </w:r>
    </w:p>
    <w:p w:rsidR="001C5E32" w:rsidRPr="003877F8" w:rsidRDefault="001C5E32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>МДК. 03.01 Гинекология – 90 часов</w:t>
      </w:r>
      <w:r w:rsidRPr="00661BAF">
        <w:rPr>
          <w:rFonts w:ascii="Times New Roman" w:hAnsi="Times New Roman" w:cs="Times New Roman"/>
          <w:sz w:val="28"/>
          <w:szCs w:val="28"/>
        </w:rPr>
        <w:t>(ОК1-1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61BAF">
        <w:rPr>
          <w:rFonts w:ascii="Times New Roman" w:hAnsi="Times New Roman" w:cs="Times New Roman"/>
          <w:sz w:val="28"/>
          <w:szCs w:val="28"/>
        </w:rPr>
        <w:t>, ПК 3.1-3.6).</w:t>
      </w:r>
    </w:p>
    <w:p w:rsidR="001C5E32" w:rsidRDefault="001C5E32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 03.02 Охрана репродуктивного здоровья и планирование семьи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877F8">
        <w:rPr>
          <w:rFonts w:ascii="Times New Roman" w:hAnsi="Times New Roman" w:cs="Times New Roman"/>
          <w:sz w:val="28"/>
          <w:szCs w:val="28"/>
        </w:rPr>
        <w:t>0 часов</w:t>
      </w:r>
      <w:r w:rsidRPr="00661BAF">
        <w:rPr>
          <w:rFonts w:ascii="Times New Roman" w:hAnsi="Times New Roman" w:cs="Times New Roman"/>
          <w:sz w:val="28"/>
          <w:szCs w:val="28"/>
        </w:rPr>
        <w:t>(ОК1-1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61BAF">
        <w:rPr>
          <w:rFonts w:ascii="Times New Roman" w:hAnsi="Times New Roman" w:cs="Times New Roman"/>
          <w:sz w:val="28"/>
          <w:szCs w:val="28"/>
        </w:rPr>
        <w:t>, ПК 3.1-3.6).</w:t>
      </w:r>
    </w:p>
    <w:p w:rsidR="001C5E32" w:rsidRDefault="001C5E32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МДК 03.03 Кожные и венерические болезни – 36 часов </w:t>
      </w:r>
      <w:r w:rsidRPr="00661BAF">
        <w:rPr>
          <w:rFonts w:ascii="Times New Roman" w:hAnsi="Times New Roman" w:cs="Times New Roman"/>
          <w:sz w:val="28"/>
          <w:szCs w:val="28"/>
        </w:rPr>
        <w:t>(ОК1-1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61BAF">
        <w:rPr>
          <w:rFonts w:ascii="Times New Roman" w:hAnsi="Times New Roman" w:cs="Times New Roman"/>
          <w:sz w:val="28"/>
          <w:szCs w:val="28"/>
        </w:rPr>
        <w:t>, ПК 3.1-3.6).</w:t>
      </w:r>
    </w:p>
    <w:p w:rsidR="00EB0C5A" w:rsidRPr="001C5E32" w:rsidRDefault="00EB0C5A" w:rsidP="00EB0C5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E32">
        <w:rPr>
          <w:rFonts w:ascii="Times New Roman" w:hAnsi="Times New Roman" w:cs="Times New Roman"/>
          <w:sz w:val="28"/>
          <w:szCs w:val="28"/>
        </w:rPr>
        <w:t xml:space="preserve">Инфекционные заболевания во время беременности продолжают оставаться одной из серьезных </w:t>
      </w:r>
      <w:r w:rsidRPr="001C5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социально-медицинских проблем. </w:t>
      </w:r>
      <w:r w:rsidRPr="001C5E32">
        <w:rPr>
          <w:rFonts w:ascii="Times New Roman" w:hAnsi="Times New Roman" w:cs="Times New Roman"/>
          <w:sz w:val="28"/>
          <w:szCs w:val="28"/>
        </w:rPr>
        <w:t>Поэтому пристальное внимание к инфекционным заболеваниям является абсолютно необходимым в акушерской практике и должно включать сотрудничество клинических и теоретических дисциплин, использование новых, современных методов диагностики и лечения, а самое главное – глубокое понимание патогенетических механизмов развития данной патологии.</w:t>
      </w:r>
    </w:p>
    <w:p w:rsidR="00EB0C5A" w:rsidRPr="00661BAF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>Охрана репродуктивного здоровья населения России является важнейшей государственной задачей, реализация которой определяет необходимость оптимизации организационных форм и качества медицинской помощи.</w:t>
      </w:r>
    </w:p>
    <w:p w:rsidR="001C5E32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>МДК. 04.01 Патологическое акушерство – 1</w:t>
      </w:r>
      <w:r w:rsidR="001C5E32">
        <w:rPr>
          <w:rFonts w:ascii="Times New Roman" w:hAnsi="Times New Roman" w:cs="Times New Roman"/>
          <w:sz w:val="28"/>
          <w:szCs w:val="28"/>
        </w:rPr>
        <w:t>2</w:t>
      </w:r>
      <w:r w:rsidRPr="00661BAF">
        <w:rPr>
          <w:rFonts w:ascii="Times New Roman" w:hAnsi="Times New Roman" w:cs="Times New Roman"/>
          <w:sz w:val="28"/>
          <w:szCs w:val="28"/>
        </w:rPr>
        <w:t xml:space="preserve">2 часа (ОК1-13, ПК 4.1-4.5). </w:t>
      </w:r>
    </w:p>
    <w:p w:rsidR="00EB0C5A" w:rsidRPr="003877F8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BAF">
        <w:rPr>
          <w:rFonts w:ascii="Times New Roman" w:hAnsi="Times New Roman" w:cs="Times New Roman"/>
          <w:sz w:val="28"/>
          <w:szCs w:val="28"/>
        </w:rPr>
        <w:t>Дополнительное учебное время добавлено с учетом практической значимости МДК и с учетом расширения объема оказания медицинских услуг акушеркой пациентам и освоения современных стандартов оказаниямедицинской помощи при различных острых и хрон</w:t>
      </w:r>
      <w:r w:rsidRPr="003877F8">
        <w:rPr>
          <w:rFonts w:ascii="Times New Roman" w:hAnsi="Times New Roman" w:cs="Times New Roman"/>
          <w:sz w:val="28"/>
          <w:szCs w:val="28"/>
        </w:rPr>
        <w:t>ических заболеваниях и состояниях.</w:t>
      </w:r>
    </w:p>
    <w:p w:rsidR="001C5E32" w:rsidRDefault="00EB0C5A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МДК. 04.02 Сестринский уход за больным новорожденным – </w:t>
      </w:r>
      <w:r w:rsidR="001C5E32">
        <w:rPr>
          <w:rFonts w:ascii="Times New Roman" w:hAnsi="Times New Roman" w:cs="Times New Roman"/>
          <w:sz w:val="28"/>
          <w:szCs w:val="28"/>
        </w:rPr>
        <w:t>44</w:t>
      </w:r>
      <w:r w:rsidRPr="003877F8">
        <w:rPr>
          <w:rFonts w:ascii="Times New Roman" w:hAnsi="Times New Roman" w:cs="Times New Roman"/>
          <w:sz w:val="28"/>
          <w:szCs w:val="28"/>
        </w:rPr>
        <w:t xml:space="preserve"> час</w:t>
      </w:r>
      <w:r w:rsidR="001C5E32">
        <w:rPr>
          <w:rFonts w:ascii="Times New Roman" w:hAnsi="Times New Roman" w:cs="Times New Roman"/>
          <w:sz w:val="28"/>
          <w:szCs w:val="28"/>
        </w:rPr>
        <w:t>а</w:t>
      </w:r>
      <w:r w:rsidRPr="003877F8">
        <w:rPr>
          <w:rFonts w:ascii="Times New Roman" w:hAnsi="Times New Roman" w:cs="Times New Roman"/>
          <w:sz w:val="28"/>
          <w:szCs w:val="28"/>
        </w:rPr>
        <w:t xml:space="preserve">. </w:t>
      </w:r>
      <w:r w:rsidR="001C5E32" w:rsidRPr="003877F8">
        <w:rPr>
          <w:rFonts w:ascii="Times New Roman" w:hAnsi="Times New Roman" w:cs="Times New Roman"/>
          <w:sz w:val="28"/>
          <w:szCs w:val="28"/>
        </w:rPr>
        <w:t>(</w:t>
      </w:r>
      <w:r w:rsidR="001C5E32">
        <w:rPr>
          <w:rFonts w:ascii="Times New Roman" w:hAnsi="Times New Roman" w:cs="Times New Roman"/>
          <w:sz w:val="28"/>
          <w:szCs w:val="28"/>
        </w:rPr>
        <w:t>ОК1-13</w:t>
      </w:r>
      <w:r w:rsidR="001C5E32" w:rsidRPr="003877F8">
        <w:rPr>
          <w:rFonts w:ascii="Times New Roman" w:hAnsi="Times New Roman" w:cs="Times New Roman"/>
          <w:sz w:val="28"/>
          <w:szCs w:val="28"/>
        </w:rPr>
        <w:t>, ПК 4.1-4.5)</w:t>
      </w:r>
    </w:p>
    <w:p w:rsidR="001C5E32" w:rsidRPr="00A472E2" w:rsidRDefault="00EB0C5A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77F8">
        <w:rPr>
          <w:rFonts w:ascii="Times New Roman" w:hAnsi="Times New Roman" w:cs="Times New Roman"/>
          <w:sz w:val="28"/>
          <w:szCs w:val="28"/>
        </w:rPr>
        <w:t xml:space="preserve">Дополнительное учебное время добавлено с учетом специфики профессиональной деятельности современной акушерки, которая требует </w:t>
      </w:r>
      <w:r w:rsidRPr="003877F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ухода за пациентом, проведения мероприятий по профилактике заболеваний у детей, выявления спектра физических и психических отклонений в развитии ребенка. </w:t>
      </w:r>
      <w:r w:rsidR="001C5E32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МДК.04.01. Теория и практика сестринского дела – </w:t>
      </w:r>
      <w:r w:rsidR="001C5E3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C5E32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 w:rsidR="001C5E32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1C5E32" w:rsidRPr="00A472E2" w:rsidRDefault="001C5E32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МДК.04.02. Безопасная среда для пациента и персонала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1C5E32" w:rsidRPr="00A472E2" w:rsidRDefault="001C5E32" w:rsidP="001C5E32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МДК.04.03. Технология оказания медицинских услуг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1C5E32" w:rsidRDefault="001C5E32" w:rsidP="001C5E32">
      <w:pPr>
        <w:pStyle w:val="15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 (ОК</w:t>
      </w:r>
      <w:proofErr w:type="gramStart"/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proofErr w:type="gramEnd"/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ОК6, ОК8, ОК9, ПК1.1-1.</w:t>
      </w:r>
      <w:r w:rsidR="00F860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ПК 2.1-2.</w:t>
      </w:r>
      <w:r w:rsidR="00F860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ПК3.1-3.</w:t>
      </w:r>
      <w:r w:rsidR="00F8600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6ПК 4.1-4.5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EB0C5A" w:rsidRDefault="00EB0C5A" w:rsidP="00EB0C5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C5A" w:rsidRPr="00B05599" w:rsidRDefault="00EB0C5A" w:rsidP="00EB0C5A">
      <w:pPr>
        <w:pStyle w:val="12"/>
        <w:keepNext/>
        <w:keepLines/>
        <w:shd w:val="clear" w:color="auto" w:fill="auto"/>
        <w:spacing w:after="120" w:line="240" w:lineRule="auto"/>
        <w:jc w:val="center"/>
      </w:pPr>
      <w:r>
        <w:t>1.5</w:t>
      </w:r>
      <w:r w:rsidRPr="00B05599">
        <w:t xml:space="preserve">. ПОРЯДОК АТТЕСТАЦИИ </w:t>
      </w:r>
      <w:proofErr w:type="gramStart"/>
      <w:r w:rsidRPr="00B05599">
        <w:t>ОБУЧАЮЩИХСЯ</w:t>
      </w:r>
      <w:proofErr w:type="gramEnd"/>
      <w:r>
        <w:t>.</w:t>
      </w:r>
    </w:p>
    <w:p w:rsidR="00EB0C5A" w:rsidRPr="00B05599" w:rsidRDefault="00EB0C5A" w:rsidP="00EB0C5A">
      <w:pPr>
        <w:pStyle w:val="22"/>
        <w:shd w:val="clear" w:color="auto" w:fill="auto"/>
        <w:spacing w:before="0" w:after="0" w:line="360" w:lineRule="auto"/>
        <w:ind w:right="23" w:firstLine="708"/>
        <w:jc w:val="both"/>
        <w:rPr>
          <w:sz w:val="28"/>
          <w:szCs w:val="28"/>
        </w:rPr>
      </w:pPr>
      <w:r w:rsidRPr="00B05599">
        <w:rPr>
          <w:rStyle w:val="14"/>
          <w:sz w:val="28"/>
          <w:szCs w:val="28"/>
        </w:rPr>
        <w:t>Оценка качества освоения ОПОП включает текущий контроль знаний, промежуточную и государственную (итого</w:t>
      </w:r>
      <w:r w:rsidRPr="00B05599">
        <w:rPr>
          <w:rStyle w:val="14"/>
          <w:sz w:val="28"/>
          <w:szCs w:val="28"/>
        </w:rPr>
        <w:softHyphen/>
        <w:t>вую) аттестацию студентов.</w:t>
      </w:r>
    </w:p>
    <w:p w:rsidR="00EB0C5A" w:rsidRPr="00B05599" w:rsidRDefault="00EB0C5A" w:rsidP="00EB0C5A">
      <w:pPr>
        <w:pStyle w:val="22"/>
        <w:shd w:val="clear" w:color="auto" w:fill="auto"/>
        <w:spacing w:before="0" w:after="0" w:line="360" w:lineRule="auto"/>
        <w:ind w:right="23" w:firstLine="708"/>
        <w:jc w:val="both"/>
        <w:rPr>
          <w:sz w:val="28"/>
          <w:szCs w:val="28"/>
        </w:rPr>
      </w:pPr>
      <w:r w:rsidRPr="00B05599">
        <w:rPr>
          <w:rStyle w:val="14"/>
          <w:sz w:val="28"/>
          <w:szCs w:val="28"/>
        </w:rPr>
        <w:t>Текущий контроль знаний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EB0C5A" w:rsidRDefault="00EB0C5A" w:rsidP="00EB0C5A">
      <w:pPr>
        <w:pStyle w:val="22"/>
        <w:shd w:val="clear" w:color="auto" w:fill="auto"/>
        <w:spacing w:before="0" w:after="0" w:line="360" w:lineRule="auto"/>
        <w:ind w:right="23" w:firstLine="708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Промежуточная аттестация проводится в форме зачета, дифференцированного зачета, экзамена. Зачет и дифферен</w:t>
      </w:r>
      <w:r w:rsidRPr="00B05599">
        <w:rPr>
          <w:rStyle w:val="14"/>
          <w:sz w:val="28"/>
          <w:szCs w:val="28"/>
        </w:rPr>
        <w:softHyphen/>
        <w:t>цированный зачет проводятся за счет часов, отведенных на освоение соответствующей учебной дисциплины или профес</w:t>
      </w:r>
      <w:r w:rsidRPr="00B05599">
        <w:rPr>
          <w:rStyle w:val="14"/>
          <w:sz w:val="28"/>
          <w:szCs w:val="28"/>
        </w:rPr>
        <w:softHyphen/>
        <w:t>сионального модуля.</w:t>
      </w:r>
    </w:p>
    <w:p w:rsidR="00EB0C5A" w:rsidRDefault="00EB0C5A" w:rsidP="00EB0C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5E2">
        <w:rPr>
          <w:rFonts w:ascii="Times New Roman" w:hAnsi="Times New Roman" w:cs="Times New Roman"/>
          <w:sz w:val="28"/>
          <w:szCs w:val="28"/>
        </w:rPr>
        <w:t xml:space="preserve">Экзамены и квалификационные экзамены проводятся за счет объема времени, отведенного учебным планом на промежуточную аттестацию. </w:t>
      </w:r>
      <w:r w:rsidRPr="00B036A7">
        <w:rPr>
          <w:rFonts w:ascii="Times New Roman" w:hAnsi="Times New Roman" w:cs="Times New Roman"/>
          <w:sz w:val="28"/>
          <w:szCs w:val="28"/>
        </w:rPr>
        <w:t xml:space="preserve">Промежуточная аттестация в форме экзамена проводится в день, освобожденный от других форм учебной нагрузки. </w:t>
      </w:r>
    </w:p>
    <w:p w:rsidR="00EB0C5A" w:rsidRDefault="00EB0C5A" w:rsidP="00EB0C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E2">
        <w:rPr>
          <w:rFonts w:ascii="Times New Roman" w:hAnsi="Times New Roman" w:cs="Times New Roman"/>
          <w:sz w:val="28"/>
          <w:szCs w:val="28"/>
        </w:rPr>
        <w:t xml:space="preserve">Если 2 экзамена запланированы в рамках одной календарной недели без учебных занятий между ними, для подготовки ко второму экзамену, в т.ч. для проведения консультаций,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Pr="002835E2">
        <w:rPr>
          <w:rFonts w:ascii="Times New Roman" w:hAnsi="Times New Roman" w:cs="Times New Roman"/>
          <w:sz w:val="28"/>
          <w:szCs w:val="28"/>
        </w:rPr>
        <w:t xml:space="preserve"> не менее 2 дней.</w:t>
      </w:r>
    </w:p>
    <w:p w:rsidR="00EF712A" w:rsidRDefault="00EF712A" w:rsidP="00EB0C5A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</w:p>
    <w:p w:rsidR="00EF712A" w:rsidRDefault="00EF712A" w:rsidP="00EB0C5A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lastRenderedPageBreak/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7"/>
        <w:gridCol w:w="102"/>
        <w:gridCol w:w="8080"/>
      </w:tblGrid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  <w:gridSpan w:val="2"/>
          </w:tcPr>
          <w:p w:rsidR="00EB0C5A" w:rsidRPr="000F3393" w:rsidRDefault="00EB0C5A" w:rsidP="00EF712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0F3393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EF712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EF712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EF712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12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EF712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4DC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184" w:type="dxa"/>
            <w:gridSpan w:val="2"/>
            <w:vAlign w:val="bottom"/>
          </w:tcPr>
          <w:p w:rsidR="00EF712A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DF4DC4" w:rsidRPr="000F3393" w:rsidTr="00EF712A">
        <w:tc>
          <w:tcPr>
            <w:tcW w:w="1155" w:type="dxa"/>
            <w:vAlign w:val="bottom"/>
          </w:tcPr>
          <w:p w:rsid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4DC4" w:rsidRPr="000F3393" w:rsidTr="00EF712A">
        <w:tc>
          <w:tcPr>
            <w:tcW w:w="1155" w:type="dxa"/>
            <w:vAlign w:val="bottom"/>
          </w:tcPr>
          <w:p w:rsid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184" w:type="dxa"/>
            <w:gridSpan w:val="2"/>
            <w:vAlign w:val="bottom"/>
          </w:tcPr>
          <w:p w:rsidR="00DF4DC4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- 3</w:t>
            </w:r>
          </w:p>
        </w:tc>
      </w:tr>
      <w:tr w:rsidR="00DF4DC4" w:rsidRPr="000F3393" w:rsidTr="00EF712A">
        <w:tc>
          <w:tcPr>
            <w:tcW w:w="1155" w:type="dxa"/>
            <w:vAlign w:val="bottom"/>
          </w:tcPr>
          <w:p w:rsid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DF4DC4" w:rsidRDefault="00DF4DC4" w:rsidP="00DF4D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- 8</w:t>
            </w:r>
          </w:p>
        </w:tc>
      </w:tr>
      <w:tr w:rsidR="00DF4DC4" w:rsidRPr="000F3393" w:rsidTr="00EF712A">
        <w:tc>
          <w:tcPr>
            <w:tcW w:w="1155" w:type="dxa"/>
            <w:vAlign w:val="bottom"/>
          </w:tcPr>
          <w:p w:rsid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DF4DC4" w:rsidRDefault="00DF4DC4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EF712A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F712A" w:rsidRPr="000F3393" w:rsidTr="00EF712A">
        <w:tc>
          <w:tcPr>
            <w:tcW w:w="1155" w:type="dxa"/>
            <w:vAlign w:val="bottom"/>
          </w:tcPr>
          <w:p w:rsidR="00EF712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4" w:type="dxa"/>
            <w:gridSpan w:val="2"/>
            <w:vAlign w:val="bottom"/>
          </w:tcPr>
          <w:p w:rsidR="00EF712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Э, Основы микробиологии и иммунологии</w:t>
            </w:r>
          </w:p>
        </w:tc>
      </w:tr>
      <w:tr w:rsidR="007F3231" w:rsidRPr="000F3393" w:rsidTr="00EF712A">
        <w:tc>
          <w:tcPr>
            <w:tcW w:w="1157" w:type="dxa"/>
          </w:tcPr>
          <w:p w:rsidR="007F3231" w:rsidRPr="000F3393" w:rsidRDefault="007F3231" w:rsidP="00EF712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7F3231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 Теория и практика сестринского дела.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Безопасная среда для пациента и персонала</w:t>
            </w:r>
          </w:p>
        </w:tc>
      </w:tr>
      <w:tr w:rsidR="00EB0C5A" w:rsidRPr="000F3393" w:rsidTr="00EF712A">
        <w:tc>
          <w:tcPr>
            <w:tcW w:w="9339" w:type="dxa"/>
            <w:gridSpan w:val="3"/>
            <w:vAlign w:val="bottom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EB0C5A" w:rsidRPr="000F3393" w:rsidTr="00EF712A">
        <w:tc>
          <w:tcPr>
            <w:tcW w:w="1157" w:type="dxa"/>
            <w:vAlign w:val="bottom"/>
          </w:tcPr>
          <w:p w:rsidR="00EB0C5A" w:rsidRPr="000F3393" w:rsidRDefault="00EB0C5A" w:rsidP="00EF712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</w:t>
            </w:r>
            <w:r w:rsidR="000B6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Безопасная среда для пациента и персонала</w:t>
            </w:r>
          </w:p>
        </w:tc>
      </w:tr>
      <w:tr w:rsidR="00EB0C5A" w:rsidRPr="000F3393" w:rsidTr="00EF712A">
        <w:tc>
          <w:tcPr>
            <w:tcW w:w="1157" w:type="dxa"/>
            <w:vAlign w:val="bottom"/>
          </w:tcPr>
          <w:p w:rsidR="00EB0C5A" w:rsidRPr="000F3393" w:rsidRDefault="00EB0C5A" w:rsidP="00EF712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Основы латинского языка с медицинской терминологией</w:t>
            </w:r>
          </w:p>
        </w:tc>
      </w:tr>
      <w:tr w:rsidR="00EB0C5A" w:rsidRPr="000F3393" w:rsidTr="00EF712A">
        <w:tc>
          <w:tcPr>
            <w:tcW w:w="1157" w:type="dxa"/>
            <w:vAlign w:val="bottom"/>
          </w:tcPr>
          <w:p w:rsidR="00EB0C5A" w:rsidRPr="000F3393" w:rsidRDefault="00EB0C5A" w:rsidP="00EF712A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738" w:hanging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r w:rsidR="007F3231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Фармакология 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D079E8" w:rsidRDefault="00D079E8" w:rsidP="00EF712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</w:t>
            </w: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7F3231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КЭ.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Основы патологии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оказания медицинских услуг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8758E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 ПМ.0</w:t>
            </w:r>
            <w:r w:rsidR="000B6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 (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Младшая медицинская сестра по уходу за больными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7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Основы философии,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7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EB0C5A" w:rsidRPr="000F3393" w:rsidTr="00EF712A">
        <w:tc>
          <w:tcPr>
            <w:tcW w:w="1157" w:type="dxa"/>
            <w:vAlign w:val="bottom"/>
          </w:tcPr>
          <w:p w:rsidR="00EB0C5A" w:rsidRPr="000F3393" w:rsidRDefault="00EB0C5A" w:rsidP="00EF712A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7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 речи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7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7F3231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079E8" w:rsidRPr="000F3393" w:rsidTr="00EF712A">
        <w:tc>
          <w:tcPr>
            <w:tcW w:w="1157" w:type="dxa"/>
          </w:tcPr>
          <w:p w:rsidR="00D079E8" w:rsidRPr="000F3393" w:rsidRDefault="00D079E8" w:rsidP="00EF712A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7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D079E8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и экология человека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7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УП. 0</w:t>
            </w:r>
            <w:r w:rsidR="000B6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.03 Технология оказания медицинских услуг</w:t>
            </w:r>
          </w:p>
        </w:tc>
      </w:tr>
      <w:tr w:rsidR="00EB0C5A" w:rsidRPr="000F3393" w:rsidTr="00EF712A">
        <w:tc>
          <w:tcPr>
            <w:tcW w:w="1157" w:type="dxa"/>
          </w:tcPr>
          <w:p w:rsidR="00EB0C5A" w:rsidRPr="000F3393" w:rsidRDefault="00EB0C5A" w:rsidP="00EF712A">
            <w:pPr>
              <w:pStyle w:val="a3"/>
              <w:numPr>
                <w:ilvl w:val="0"/>
                <w:numId w:val="21"/>
              </w:numPr>
              <w:spacing w:after="0" w:line="240" w:lineRule="auto"/>
              <w:ind w:hanging="7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EB0C5A" w:rsidRPr="000F3393" w:rsidRDefault="00D079E8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ПП.0</w:t>
            </w:r>
            <w:r w:rsidR="000B69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 рабочих, должностям служащих.</w:t>
            </w:r>
          </w:p>
        </w:tc>
      </w:tr>
      <w:tr w:rsidR="00FD70D0" w:rsidRPr="000F3393" w:rsidTr="00EF712A">
        <w:tc>
          <w:tcPr>
            <w:tcW w:w="1157" w:type="dxa"/>
          </w:tcPr>
          <w:p w:rsidR="00FD70D0" w:rsidRPr="00FD70D0" w:rsidRDefault="00FD70D0" w:rsidP="00EF712A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2"/>
            <w:vAlign w:val="bottom"/>
          </w:tcPr>
          <w:p w:rsidR="00FD70D0" w:rsidRPr="00783A4B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0D0" w:rsidRPr="000F3393" w:rsidTr="00EF712A">
        <w:tc>
          <w:tcPr>
            <w:tcW w:w="1157" w:type="dxa"/>
          </w:tcPr>
          <w:p w:rsidR="00FD70D0" w:rsidRPr="00FD70D0" w:rsidRDefault="00FD70D0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0D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182" w:type="dxa"/>
            <w:gridSpan w:val="2"/>
          </w:tcPr>
          <w:p w:rsidR="00FD70D0" w:rsidRPr="000F3393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FD70D0" w:rsidRPr="000F3393" w:rsidTr="00EF712A">
        <w:tc>
          <w:tcPr>
            <w:tcW w:w="9339" w:type="dxa"/>
            <w:gridSpan w:val="3"/>
          </w:tcPr>
          <w:p w:rsidR="00FD70D0" w:rsidRPr="000F3393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- 10</w:t>
            </w:r>
          </w:p>
        </w:tc>
      </w:tr>
      <w:tr w:rsidR="00FD70D0" w:rsidRPr="000F3393" w:rsidTr="00EF712A">
        <w:tc>
          <w:tcPr>
            <w:tcW w:w="9339" w:type="dxa"/>
            <w:gridSpan w:val="3"/>
          </w:tcPr>
          <w:p w:rsidR="00FD70D0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F57BF7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Инфекционные заболевания и беременность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8758EF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КВ, </w:t>
            </w:r>
            <w:r w:rsidR="00F57BF7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ПМ.01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Медицинская и медико-социальная помощь женщине, новорожденному и семье при физиологическом течении беременности и родов, послеродового периода</w:t>
            </w:r>
          </w:p>
        </w:tc>
      </w:tr>
      <w:tr w:rsidR="00F57BF7" w:rsidRPr="000F3393" w:rsidTr="00EF712A">
        <w:tc>
          <w:tcPr>
            <w:tcW w:w="1259" w:type="dxa"/>
            <w:gridSpan w:val="2"/>
          </w:tcPr>
          <w:p w:rsidR="00F57BF7" w:rsidRPr="000F3393" w:rsidRDefault="00F57BF7" w:rsidP="00EF712A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57BF7" w:rsidRPr="000F3393" w:rsidRDefault="00F57BF7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Психология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F57BF7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01.01 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Физиологическое акушерство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F57BF7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01.02 </w:t>
            </w:r>
            <w:proofErr w:type="spellStart"/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Физиопсихопрофилактическая</w:t>
            </w:r>
            <w:proofErr w:type="spellEnd"/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беременных к родам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F57BF7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01.03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Сестринский уход за здоровым новорожденным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УП.01.</w:t>
            </w:r>
            <w:r w:rsidR="00F57BF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Физиологическое акушерство, 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ПП. Медицинская и медико-социальная помощь женщине, новорожденному и семье при физиологическом течении беременности и родов, послеродового периода</w:t>
            </w:r>
          </w:p>
        </w:tc>
      </w:tr>
      <w:tr w:rsidR="00F57BF7" w:rsidRPr="000F3393" w:rsidTr="00EF712A">
        <w:tc>
          <w:tcPr>
            <w:tcW w:w="1259" w:type="dxa"/>
            <w:gridSpan w:val="2"/>
          </w:tcPr>
          <w:p w:rsidR="00F57BF7" w:rsidRPr="000F3393" w:rsidRDefault="00F57BF7" w:rsidP="00EF712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F57BF7" w:rsidRPr="000F3393" w:rsidRDefault="00F57BF7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02.02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Инфекционные заболевания и беременность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0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FD70D0">
              <w:rPr>
                <w:rFonts w:ascii="Times New Roman" w:hAnsi="Times New Roman" w:cs="Times New Roman"/>
                <w:sz w:val="24"/>
                <w:szCs w:val="24"/>
              </w:rPr>
              <w:t>ДК 02.01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Соматические заболевания, отравления и беременность, 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МДК 02.03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Хирургические заболевания, травмы и беременность</w:t>
            </w:r>
          </w:p>
        </w:tc>
      </w:tr>
      <w:tr w:rsidR="00FD70D0" w:rsidRPr="000F3393" w:rsidTr="00EF712A">
        <w:tc>
          <w:tcPr>
            <w:tcW w:w="1259" w:type="dxa"/>
            <w:gridSpan w:val="2"/>
          </w:tcPr>
          <w:p w:rsidR="00FD70D0" w:rsidRPr="000F3393" w:rsidRDefault="00FD70D0" w:rsidP="00EF712A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FD70D0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МДК 02.04 Педиатрия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8758EF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D70D0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КВ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ПМ.02, Медицинская помощь беременным и детям при заболеваниях, отравлениях и травмах</w:t>
            </w:r>
          </w:p>
        </w:tc>
      </w:tr>
      <w:tr w:rsidR="00FD70D0" w:rsidRPr="000F3393" w:rsidTr="00EF712A">
        <w:tc>
          <w:tcPr>
            <w:tcW w:w="1259" w:type="dxa"/>
            <w:gridSpan w:val="2"/>
          </w:tcPr>
          <w:p w:rsidR="00FD70D0" w:rsidRPr="000F3393" w:rsidRDefault="00FD70D0" w:rsidP="00EF712A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FD70D0" w:rsidRPr="000F3393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реабилитологии</w:t>
            </w:r>
            <w:proofErr w:type="spellEnd"/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F57BF7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профессиональной деятельности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 02 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Медицинская помощь беременным и детям при заболеваниях, отравлениях и травмах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FD70D0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02.01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Соматические заболевания, отравления и беременность</w:t>
            </w:r>
          </w:p>
        </w:tc>
      </w:tr>
      <w:tr w:rsidR="00EB0C5A" w:rsidRPr="000F3393" w:rsidTr="00EF712A">
        <w:tc>
          <w:tcPr>
            <w:tcW w:w="1259" w:type="dxa"/>
            <w:gridSpan w:val="2"/>
            <w:vAlign w:val="bottom"/>
          </w:tcPr>
          <w:p w:rsidR="00EB0C5A" w:rsidRPr="000F3393" w:rsidRDefault="00EB0C5A" w:rsidP="00EF712A">
            <w:pPr>
              <w:pStyle w:val="a3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F864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  <w:tr w:rsidR="00EB0C5A" w:rsidRPr="000F3393" w:rsidTr="00EF712A">
        <w:tc>
          <w:tcPr>
            <w:tcW w:w="1259" w:type="dxa"/>
            <w:gridSpan w:val="2"/>
            <w:vAlign w:val="bottom"/>
          </w:tcPr>
          <w:p w:rsidR="00EB0C5A" w:rsidRPr="000F3393" w:rsidRDefault="00EB0C5A" w:rsidP="00EF712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F864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</w:tr>
      <w:tr w:rsidR="00EB0C5A" w:rsidRPr="000F3393" w:rsidTr="00EF712A">
        <w:tc>
          <w:tcPr>
            <w:tcW w:w="1259" w:type="dxa"/>
            <w:gridSpan w:val="2"/>
            <w:vAlign w:val="bottom"/>
          </w:tcPr>
          <w:p w:rsidR="00EB0C5A" w:rsidRPr="000F3393" w:rsidRDefault="00EB0C5A" w:rsidP="00EF712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F8649C" w:rsidP="00EF7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Безопасность жизнедеятельности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8758EF" w:rsidP="00EF7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C434A" w:rsidRPr="000F3393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ПМ.03, Медицинская помощь женщине с гинекологическими заболеваниями в различные периоды жизни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b/>
                <w:bCs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Общественное здоровье и здравоохранение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F8649C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3C6D11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КДЗ   МДК 03.01</w:t>
            </w: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 Гинекология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П. 03.01 Гинекология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ПП. Медицинская помощь женщине с гинекологическими заболеваниями в различные периоды жизни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76567E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КДЗ  </w:t>
            </w:r>
            <w:r w:rsidR="003C434A">
              <w:rPr>
                <w:rFonts w:ascii="Times New Roman" w:hAnsi="Times New Roman" w:cs="Times New Roman"/>
                <w:sz w:val="24"/>
                <w:szCs w:val="24"/>
              </w:rPr>
              <w:t>МДК 0302  Охрана репродуктивного здоровья и планирование семьи</w:t>
            </w:r>
            <w:r w:rsidR="003C6D11">
              <w:rPr>
                <w:rFonts w:ascii="Times New Roman" w:hAnsi="Times New Roman" w:cs="Times New Roman"/>
                <w:sz w:val="24"/>
                <w:szCs w:val="24"/>
              </w:rPr>
              <w:t>;  МДК 03.03 Кожные и венерические болезни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3C6D11" w:rsidRDefault="00EB0C5A" w:rsidP="00EF712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F712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="00EB0C5A" w:rsidRPr="000F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3C434A" w:rsidP="00EF7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04.01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>Патологическое акушерство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EB0C5A" w:rsidRPr="000F3393" w:rsidRDefault="008758EF" w:rsidP="00EF7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C434A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КВ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t xml:space="preserve">ПМ.04, Медицинская помощь женщине, новорожденному, семье при </w:t>
            </w:r>
            <w:r w:rsidR="00EB0C5A" w:rsidRPr="000F3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патологическом течении беременности, родов, послеродового периода</w:t>
            </w:r>
          </w:p>
        </w:tc>
      </w:tr>
      <w:tr w:rsidR="00EB0C5A" w:rsidRPr="000F3393" w:rsidTr="00EF712A">
        <w:tc>
          <w:tcPr>
            <w:tcW w:w="9339" w:type="dxa"/>
            <w:gridSpan w:val="3"/>
          </w:tcPr>
          <w:p w:rsidR="00EB0C5A" w:rsidRPr="000F3393" w:rsidRDefault="00EB0C5A" w:rsidP="00EF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Дифференцированные зачеты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3C434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04.02 </w:t>
            </w:r>
            <w:r w:rsidR="00111B53">
              <w:rPr>
                <w:rFonts w:ascii="Times New Roman" w:hAnsi="Times New Roman" w:cs="Times New Roman"/>
                <w:sz w:val="24"/>
                <w:szCs w:val="24"/>
              </w:rPr>
              <w:t xml:space="preserve"> Сестринский уход за больным новорожденным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УП.04.01 Патологическое акушерство</w:t>
            </w:r>
          </w:p>
        </w:tc>
      </w:tr>
      <w:tr w:rsidR="00EB0C5A" w:rsidRPr="000F3393" w:rsidTr="00EF712A">
        <w:tc>
          <w:tcPr>
            <w:tcW w:w="1259" w:type="dxa"/>
            <w:gridSpan w:val="2"/>
          </w:tcPr>
          <w:p w:rsidR="00EB0C5A" w:rsidRPr="000F3393" w:rsidRDefault="00EB0C5A" w:rsidP="00EF712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sz w:val="24"/>
                <w:szCs w:val="24"/>
              </w:rPr>
              <w:t>ПП. Медицинская помощь женщине, новорожденному, семье при патологическом течении беременности, родов, послеродового периода</w:t>
            </w:r>
          </w:p>
        </w:tc>
      </w:tr>
      <w:tr w:rsidR="00EB0C5A" w:rsidRPr="000F3393" w:rsidTr="00EF712A">
        <w:tc>
          <w:tcPr>
            <w:tcW w:w="1259" w:type="dxa"/>
            <w:gridSpan w:val="2"/>
            <w:vAlign w:val="bottom"/>
          </w:tcPr>
          <w:p w:rsidR="00EB0C5A" w:rsidRPr="000F3393" w:rsidRDefault="00EB0C5A" w:rsidP="00EF712A">
            <w:pPr>
              <w:pStyle w:val="a3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F8649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EB0C5A" w:rsidRPr="000F3393" w:rsidTr="00EF712A">
        <w:tc>
          <w:tcPr>
            <w:tcW w:w="1259" w:type="dxa"/>
            <w:gridSpan w:val="2"/>
            <w:vAlign w:val="bottom"/>
          </w:tcPr>
          <w:p w:rsidR="00EB0C5A" w:rsidRPr="000F3393" w:rsidRDefault="00EB0C5A" w:rsidP="00EF712A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bottom"/>
          </w:tcPr>
          <w:p w:rsidR="00EB0C5A" w:rsidRPr="000F3393" w:rsidRDefault="00EB0C5A" w:rsidP="00EF7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F33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3C6D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</w:t>
            </w:r>
            <w:bookmarkStart w:id="1" w:name="_GoBack"/>
            <w:bookmarkEnd w:id="1"/>
          </w:p>
        </w:tc>
      </w:tr>
    </w:tbl>
    <w:p w:rsidR="00EB0C5A" w:rsidRDefault="00EB0C5A" w:rsidP="00EB0C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C5A" w:rsidRDefault="00EB0C5A" w:rsidP="00EB0C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4"/>
          <w:sz w:val="28"/>
          <w:szCs w:val="28"/>
        </w:rPr>
      </w:pPr>
      <w:r w:rsidRPr="00B036A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на промежуточную аттестацию отведено </w:t>
      </w:r>
      <w:r w:rsidR="00DF4DC4">
        <w:rPr>
          <w:rFonts w:ascii="Times New Roman" w:hAnsi="Times New Roman" w:cs="Times New Roman"/>
          <w:sz w:val="28"/>
          <w:szCs w:val="28"/>
        </w:rPr>
        <w:t>7</w:t>
      </w:r>
      <w:r w:rsidRPr="00B036A7">
        <w:rPr>
          <w:rFonts w:ascii="Times New Roman" w:hAnsi="Times New Roman" w:cs="Times New Roman"/>
          <w:sz w:val="28"/>
          <w:szCs w:val="28"/>
        </w:rPr>
        <w:t xml:space="preserve"> недель. </w:t>
      </w:r>
      <w:r w:rsidRPr="00FF216E">
        <w:rPr>
          <w:rStyle w:val="14"/>
          <w:sz w:val="28"/>
          <w:szCs w:val="28"/>
        </w:rPr>
        <w:t>Количество экзаменов</w:t>
      </w:r>
      <w:r>
        <w:rPr>
          <w:rStyle w:val="14"/>
          <w:sz w:val="28"/>
          <w:szCs w:val="28"/>
        </w:rPr>
        <w:t xml:space="preserve"> в каждом учебном году </w:t>
      </w:r>
      <w:r w:rsidRPr="00FF216E">
        <w:rPr>
          <w:rStyle w:val="14"/>
          <w:sz w:val="28"/>
          <w:szCs w:val="28"/>
        </w:rPr>
        <w:t>не пре</w:t>
      </w:r>
      <w:r>
        <w:rPr>
          <w:rStyle w:val="14"/>
          <w:sz w:val="28"/>
          <w:szCs w:val="28"/>
        </w:rPr>
        <w:t>вышает -</w:t>
      </w:r>
      <w:r w:rsidRPr="00FF216E">
        <w:rPr>
          <w:rStyle w:val="14"/>
          <w:sz w:val="28"/>
          <w:szCs w:val="28"/>
        </w:rPr>
        <w:t xml:space="preserve"> 8. </w:t>
      </w:r>
    </w:p>
    <w:p w:rsidR="00EB0C5A" w:rsidRDefault="00EB0C5A" w:rsidP="00EB0C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</w:pPr>
      <w:r w:rsidRPr="00B036A7">
        <w:rPr>
          <w:rFonts w:ascii="Times New Roman" w:hAnsi="Times New Roman" w:cs="Times New Roman"/>
          <w:sz w:val="28"/>
          <w:szCs w:val="28"/>
        </w:rPr>
        <w:t>Для проведения промежуточной аттестации кроме преподавателей конкретной дисциплины в качестве внешних экспертов привлекаются преподаватели смежных дисциплин.</w:t>
      </w:r>
    </w:p>
    <w:p w:rsidR="00EB0C5A" w:rsidRDefault="00EB0C5A" w:rsidP="00EB0C5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ABF">
        <w:rPr>
          <w:rFonts w:ascii="Times New Roman" w:hAnsi="Times New Roman" w:cs="Times New Roman"/>
          <w:sz w:val="28"/>
          <w:szCs w:val="28"/>
        </w:rPr>
        <w:t xml:space="preserve">Количество зачетов и дифференцированных зачетов в учебном году не превышает 10. </w:t>
      </w:r>
      <w:r w:rsidRPr="00FF216E">
        <w:rPr>
          <w:rFonts w:ascii="Times New Roman" w:hAnsi="Times New Roman" w:cs="Times New Roman"/>
          <w:sz w:val="28"/>
          <w:szCs w:val="28"/>
        </w:rPr>
        <w:t>В указанное количество не входят зачеты по физической культуре</w:t>
      </w:r>
      <w:proofErr w:type="gramStart"/>
      <w:r w:rsidRPr="00FF21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</w:p>
    <w:p w:rsidR="00A27CE5" w:rsidRDefault="00A27CE5" w:rsidP="00EB0C5A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EB0C5A" w:rsidRPr="007877FB" w:rsidRDefault="00EB0C5A" w:rsidP="00EB0C5A">
      <w:pPr>
        <w:pStyle w:val="a9"/>
        <w:spacing w:line="360" w:lineRule="auto"/>
        <w:ind w:firstLine="709"/>
        <w:jc w:val="both"/>
      </w:pPr>
      <w:r w:rsidRPr="007877FB"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EB0C5A" w:rsidRDefault="00EB0C5A" w:rsidP="00EB0C5A">
      <w:pPr>
        <w:pStyle w:val="a9"/>
        <w:spacing w:line="360" w:lineRule="auto"/>
        <w:ind w:firstLine="709"/>
        <w:jc w:val="both"/>
      </w:pPr>
      <w:r w:rsidRPr="007877FB">
        <w:t xml:space="preserve">Формой государственной итоговой аттестации по образовательным программам среднего профессионального образования по ФГОС СПО является защита выпускной квалификационной работы (ВКР). </w:t>
      </w:r>
    </w:p>
    <w:p w:rsidR="00EB0C5A" w:rsidRPr="00E9290B" w:rsidRDefault="00EB0C5A" w:rsidP="00A27CE5">
      <w:pPr>
        <w:autoSpaceDE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290B">
        <w:rPr>
          <w:rFonts w:ascii="Times New Roman" w:hAnsi="Times New Roman" w:cs="Times New Roman"/>
          <w:sz w:val="28"/>
          <w:szCs w:val="28"/>
        </w:rPr>
        <w:t>Государственная итоговая аттестация выпускников по специальности 31.02.02 Акушерское дело включает подготовку и защиту выпускной квалификационной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и проводится в соответствии с «Положением </w:t>
      </w:r>
      <w:r w:rsidRPr="007C3BC0">
        <w:rPr>
          <w:rFonts w:ascii="Times New Roman" w:hAnsi="Times New Roman" w:cs="Times New Roman"/>
          <w:sz w:val="28"/>
          <w:szCs w:val="28"/>
        </w:rPr>
        <w:t xml:space="preserve">об организации выполнения и защиты выпускной квалификационной работы </w:t>
      </w:r>
      <w:r w:rsidRPr="007C3BC0">
        <w:rPr>
          <w:rFonts w:ascii="Times New Roman" w:hAnsi="Times New Roman" w:cs="Times New Roman"/>
          <w:sz w:val="28"/>
          <w:szCs w:val="28"/>
        </w:rPr>
        <w:lastRenderedPageBreak/>
        <w:t>(проекта) по специальностям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», «Программой государственной итоговой</w:t>
      </w:r>
      <w:r>
        <w:rPr>
          <w:rFonts w:ascii="Times New Roman" w:hAnsi="Times New Roman" w:cs="Times New Roman"/>
          <w:sz w:val="28"/>
          <w:szCs w:val="28"/>
        </w:rPr>
        <w:tab/>
        <w:t>аттестации по специальности 31.02.02 Акушерское дело»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етодическими указаниями по оформлению выпускной квалификационной работы. </w:t>
      </w:r>
    </w:p>
    <w:p w:rsidR="00EB0C5A" w:rsidRDefault="00EB0C5A" w:rsidP="00EB0C5A">
      <w:pPr>
        <w:pStyle w:val="22"/>
        <w:shd w:val="clear" w:color="auto" w:fill="auto"/>
        <w:spacing w:before="0" w:after="0" w:line="360" w:lineRule="auto"/>
        <w:ind w:firstLine="561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На государственную (итоговую) аттеста</w:t>
      </w:r>
      <w:r w:rsidRPr="00B05599">
        <w:rPr>
          <w:rStyle w:val="14"/>
          <w:sz w:val="28"/>
          <w:szCs w:val="28"/>
        </w:rPr>
        <w:softHyphen/>
        <w:t>цию отведено 6 недель, из них 4 недели на подготовку выпускной квалификационной работы, 2 недели на защиту выпу</w:t>
      </w:r>
      <w:r w:rsidRPr="00B05599">
        <w:rPr>
          <w:rStyle w:val="14"/>
          <w:sz w:val="28"/>
          <w:szCs w:val="28"/>
        </w:rPr>
        <w:softHyphen/>
        <w:t>скной квалификационной работы.</w:t>
      </w: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31.02.02 Акушерское дело с присвоением квалификации Акушерка/Акушер.</w:t>
      </w: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708"/>
        <w:jc w:val="both"/>
      </w:pP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EB0C5A" w:rsidRDefault="00EB0C5A" w:rsidP="00EB0C5A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обеспечения организации учебного процесса по специальности 31.02.02 Акушерское дело, </w:t>
      </w:r>
      <w:r w:rsidR="00A27CE5">
        <w:t>Буденновский</w:t>
      </w:r>
      <w:r>
        <w:t xml:space="preserve"> медицинский колледж располагает следующими кабинетами и лабораториями: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 xml:space="preserve">Кабинет </w:t>
      </w:r>
      <w:r w:rsidRPr="00BD4E30">
        <w:t>истории и основ философии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иностранного языка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психологии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информационных технологий в профессиональной деятельности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 xml:space="preserve">Кабинет </w:t>
      </w:r>
      <w:r w:rsidRPr="00BD4E30">
        <w:t>анатомии и физиологии человека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основ патологии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основ латинского языка с медицинской терминологией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гигиены и экологии человека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фармакологии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основ микробиологии и иммунологии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правового обеспечения профессиональной деятельности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общественного здоровья и здравоохранения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физиологического акушерства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lastRenderedPageBreak/>
        <w:t>Кабинет</w:t>
      </w:r>
      <w:r w:rsidRPr="00BD4E30">
        <w:t xml:space="preserve"> гинекологии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педиатрии</w:t>
      </w:r>
      <w:r>
        <w:t>;</w:t>
      </w:r>
    </w:p>
    <w:p w:rsidR="00EB0C5A" w:rsidRDefault="00EB0C5A" w:rsidP="00EB0C5A">
      <w:pPr>
        <w:pStyle w:val="20"/>
        <w:numPr>
          <w:ilvl w:val="0"/>
          <w:numId w:val="38"/>
        </w:numPr>
        <w:shd w:val="clear" w:color="auto" w:fill="auto"/>
        <w:spacing w:after="0" w:line="360" w:lineRule="auto"/>
        <w:jc w:val="both"/>
      </w:pPr>
      <w:r>
        <w:t>Кабинет</w:t>
      </w:r>
      <w:r w:rsidRPr="00BD4E30">
        <w:t xml:space="preserve"> безопасности жизнедеятельности</w:t>
      </w:r>
      <w:r>
        <w:t>;</w:t>
      </w:r>
    </w:p>
    <w:p w:rsidR="00EB0C5A" w:rsidRDefault="00EB0C5A" w:rsidP="00EB0C5A">
      <w:pPr>
        <w:pStyle w:val="a3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3B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Кабинет </w:t>
      </w:r>
      <w:r w:rsidR="00A27C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 </w:t>
      </w:r>
      <w:proofErr w:type="spellStart"/>
      <w:r w:rsidRPr="00DA3BA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реабилит</w:t>
      </w:r>
      <w:r w:rsidR="00A27CE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ологии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0C5A" w:rsidRDefault="00A27CE5" w:rsidP="00EB0C5A">
      <w:pPr>
        <w:pStyle w:val="a3"/>
        <w:numPr>
          <w:ilvl w:val="0"/>
          <w:numId w:val="3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генетики человека с основами медицинской генетики</w:t>
      </w:r>
    </w:p>
    <w:p w:rsidR="00DF4DC4" w:rsidRDefault="00DF4DC4" w:rsidP="00EB0C5A">
      <w:pPr>
        <w:pStyle w:val="a3"/>
        <w:numPr>
          <w:ilvl w:val="0"/>
          <w:numId w:val="3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русского языка и литературы</w:t>
      </w:r>
    </w:p>
    <w:p w:rsidR="00DF4DC4" w:rsidRDefault="00DF4DC4" w:rsidP="00EB0C5A">
      <w:pPr>
        <w:pStyle w:val="a3"/>
        <w:numPr>
          <w:ilvl w:val="0"/>
          <w:numId w:val="3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биологии</w:t>
      </w:r>
    </w:p>
    <w:p w:rsidR="00DF4DC4" w:rsidRDefault="00DF4DC4" w:rsidP="00EB0C5A">
      <w:pPr>
        <w:pStyle w:val="a3"/>
        <w:numPr>
          <w:ilvl w:val="0"/>
          <w:numId w:val="3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химии</w:t>
      </w:r>
    </w:p>
    <w:p w:rsidR="00DF4DC4" w:rsidRPr="00714DDA" w:rsidRDefault="00DF4DC4" w:rsidP="00EB0C5A">
      <w:pPr>
        <w:pStyle w:val="a3"/>
        <w:numPr>
          <w:ilvl w:val="0"/>
          <w:numId w:val="3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Кабинет математики</w:t>
      </w:r>
    </w:p>
    <w:p w:rsidR="00EB0C5A" w:rsidRPr="002656E3" w:rsidRDefault="00EB0C5A" w:rsidP="00EB0C5A">
      <w:pPr>
        <w:pStyle w:val="20"/>
        <w:shd w:val="clear" w:color="auto" w:fill="auto"/>
        <w:spacing w:after="0" w:line="360" w:lineRule="auto"/>
        <w:ind w:firstLine="0"/>
        <w:rPr>
          <w:color w:val="000000"/>
        </w:rPr>
      </w:pPr>
      <w:r w:rsidRPr="007462AE">
        <w:rPr>
          <w:b/>
          <w:bCs/>
        </w:rPr>
        <w:t>Спортивный комплекс:</w:t>
      </w:r>
    </w:p>
    <w:p w:rsidR="00EB0C5A" w:rsidRPr="00BD4E30" w:rsidRDefault="00EB0C5A" w:rsidP="00EB0C5A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BD4E30">
        <w:rPr>
          <w:rFonts w:ascii="Times New Roman" w:hAnsi="Times New Roman" w:cs="Times New Roman"/>
          <w:color w:val="000000"/>
          <w:sz w:val="28"/>
          <w:szCs w:val="28"/>
        </w:rPr>
        <w:t>Открытый стадион широкого профиля с элементами полосы препятствий;</w:t>
      </w:r>
    </w:p>
    <w:p w:rsidR="00EB0C5A" w:rsidRDefault="00EB0C5A" w:rsidP="00EB0C5A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BD4E30">
        <w:rPr>
          <w:rFonts w:ascii="Times New Roman" w:hAnsi="Times New Roman" w:cs="Times New Roman"/>
          <w:color w:val="000000"/>
          <w:sz w:val="28"/>
          <w:szCs w:val="28"/>
        </w:rPr>
        <w:t>Спортивный зал;</w:t>
      </w:r>
    </w:p>
    <w:p w:rsidR="00EB0C5A" w:rsidRPr="00BD4E30" w:rsidRDefault="00EB0C5A" w:rsidP="00EB0C5A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Место для стрельбы;</w:t>
      </w:r>
    </w:p>
    <w:p w:rsidR="00EB0C5A" w:rsidRDefault="00EB0C5A" w:rsidP="00EB0C5A">
      <w:pPr>
        <w:spacing w:after="0" w:line="36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Тренажерный зал.</w:t>
      </w:r>
    </w:p>
    <w:p w:rsidR="00EB0C5A" w:rsidRPr="00667D9B" w:rsidRDefault="00EB0C5A" w:rsidP="00EB0C5A">
      <w:pPr>
        <w:pStyle w:val="20"/>
        <w:shd w:val="clear" w:color="auto" w:fill="auto"/>
        <w:spacing w:after="0" w:line="360" w:lineRule="auto"/>
        <w:ind w:firstLine="0"/>
        <w:rPr>
          <w:b/>
          <w:bCs/>
        </w:rPr>
      </w:pPr>
      <w:r w:rsidRPr="00667D9B">
        <w:rPr>
          <w:b/>
          <w:bCs/>
        </w:rPr>
        <w:t>Залы:</w:t>
      </w:r>
    </w:p>
    <w:p w:rsidR="00EB0C5A" w:rsidRDefault="00EB0C5A" w:rsidP="00EB0C5A">
      <w:pPr>
        <w:spacing w:after="0" w:line="360" w:lineRule="auto"/>
        <w:ind w:left="426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BD4E30">
        <w:rPr>
          <w:rFonts w:ascii="Times New Roman" w:hAnsi="Times New Roman" w:cs="Times New Roman"/>
          <w:color w:val="000000"/>
          <w:sz w:val="28"/>
          <w:szCs w:val="28"/>
        </w:rPr>
        <w:t>Библиотека, чита</w:t>
      </w:r>
      <w:r>
        <w:rPr>
          <w:rFonts w:ascii="Times New Roman" w:hAnsi="Times New Roman" w:cs="Times New Roman"/>
          <w:color w:val="000000"/>
          <w:sz w:val="28"/>
          <w:szCs w:val="28"/>
        </w:rPr>
        <w:t>льный зал с выходом в Интернет;</w:t>
      </w:r>
    </w:p>
    <w:p w:rsidR="00EB0C5A" w:rsidRDefault="00EB0C5A" w:rsidP="00EB0C5A">
      <w:pPr>
        <w:spacing w:after="0" w:line="360" w:lineRule="auto"/>
        <w:ind w:left="426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BD4E30">
        <w:rPr>
          <w:rFonts w:ascii="Times New Roman" w:hAnsi="Times New Roman" w:cs="Times New Roman"/>
          <w:color w:val="000000"/>
          <w:sz w:val="28"/>
          <w:szCs w:val="28"/>
        </w:rPr>
        <w:t>Актовый зал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B0C5A" w:rsidRDefault="00EB0C5A" w:rsidP="00EB0C5A">
      <w:pPr>
        <w:pStyle w:val="a3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656E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Конференц-зал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0C5A" w:rsidRPr="00BD4E30" w:rsidRDefault="00EB0C5A" w:rsidP="00EB0C5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E3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D4E30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соответствует действующим санитарным и противопожарным нормам.</w:t>
      </w:r>
    </w:p>
    <w:p w:rsidR="00EB0C5A" w:rsidRPr="00BD4E30" w:rsidRDefault="00EB0C5A" w:rsidP="00EB0C5A">
      <w:pPr>
        <w:ind w:left="360"/>
        <w:rPr>
          <w:rFonts w:ascii="Times New Roman" w:hAnsi="Times New Roman" w:cs="Times New Roman"/>
          <w:sz w:val="28"/>
          <w:szCs w:val="28"/>
        </w:rPr>
        <w:sectPr w:rsidR="00EB0C5A" w:rsidRPr="00BD4E30" w:rsidSect="00E41B1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41B10" w:rsidRDefault="00E41B10" w:rsidP="00A27CE5">
      <w:pPr>
        <w:pStyle w:val="a3"/>
        <w:tabs>
          <w:tab w:val="left" w:pos="1032"/>
        </w:tabs>
        <w:ind w:left="1080"/>
        <w:jc w:val="center"/>
      </w:pPr>
    </w:p>
    <w:sectPr w:rsidR="00E41B10" w:rsidSect="00A27CE5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4AAB"/>
    <w:multiLevelType w:val="hybridMultilevel"/>
    <w:tmpl w:val="9B30F96C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553658"/>
    <w:multiLevelType w:val="hybridMultilevel"/>
    <w:tmpl w:val="9252B884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2">
    <w:nsid w:val="0A6B56D6"/>
    <w:multiLevelType w:val="hybridMultilevel"/>
    <w:tmpl w:val="20D88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4648C"/>
    <w:multiLevelType w:val="hybridMultilevel"/>
    <w:tmpl w:val="2CF2BDB0"/>
    <w:lvl w:ilvl="0" w:tplc="6676474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B683F4E"/>
    <w:multiLevelType w:val="hybridMultilevel"/>
    <w:tmpl w:val="8474B590"/>
    <w:lvl w:ilvl="0" w:tplc="9F84F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C4097"/>
    <w:multiLevelType w:val="hybridMultilevel"/>
    <w:tmpl w:val="34B67E38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6">
    <w:nsid w:val="0EFC1701"/>
    <w:multiLevelType w:val="hybridMultilevel"/>
    <w:tmpl w:val="2E8E8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23CA0"/>
    <w:multiLevelType w:val="hybridMultilevel"/>
    <w:tmpl w:val="09EAB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C4B2B"/>
    <w:multiLevelType w:val="hybridMultilevel"/>
    <w:tmpl w:val="F64C4A92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173510EF"/>
    <w:multiLevelType w:val="hybridMultilevel"/>
    <w:tmpl w:val="2CDC7B9A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07CEF"/>
    <w:multiLevelType w:val="hybridMultilevel"/>
    <w:tmpl w:val="5CA8F0B0"/>
    <w:lvl w:ilvl="0" w:tplc="0419000B">
      <w:start w:val="1"/>
      <w:numFmt w:val="bullet"/>
      <w:lvlText w:val=""/>
      <w:lvlJc w:val="left"/>
      <w:pPr>
        <w:ind w:left="128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3">
    <w:nsid w:val="1EF7317D"/>
    <w:multiLevelType w:val="hybridMultilevel"/>
    <w:tmpl w:val="8890962C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14">
    <w:nsid w:val="20533A7B"/>
    <w:multiLevelType w:val="hybridMultilevel"/>
    <w:tmpl w:val="D0643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8A0029"/>
    <w:multiLevelType w:val="hybridMultilevel"/>
    <w:tmpl w:val="23D869FC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16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57D6921"/>
    <w:multiLevelType w:val="hybridMultilevel"/>
    <w:tmpl w:val="3976A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482BA8"/>
    <w:multiLevelType w:val="hybridMultilevel"/>
    <w:tmpl w:val="2E7A6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36467"/>
    <w:multiLevelType w:val="hybridMultilevel"/>
    <w:tmpl w:val="4EE2BD86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20">
    <w:nsid w:val="2F644003"/>
    <w:multiLevelType w:val="hybridMultilevel"/>
    <w:tmpl w:val="D06435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D96BF1"/>
    <w:multiLevelType w:val="hybridMultilevel"/>
    <w:tmpl w:val="7AF6D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C42BB0"/>
    <w:multiLevelType w:val="hybridMultilevel"/>
    <w:tmpl w:val="E14224B0"/>
    <w:lvl w:ilvl="0" w:tplc="41DAA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CB4F02"/>
    <w:multiLevelType w:val="hybridMultilevel"/>
    <w:tmpl w:val="4502B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811F6"/>
    <w:multiLevelType w:val="hybridMultilevel"/>
    <w:tmpl w:val="C5ACF0CA"/>
    <w:lvl w:ilvl="0" w:tplc="9F84F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05B22"/>
    <w:multiLevelType w:val="hybridMultilevel"/>
    <w:tmpl w:val="E9D41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705CFB"/>
    <w:multiLevelType w:val="hybridMultilevel"/>
    <w:tmpl w:val="A84841CA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27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29">
    <w:nsid w:val="496A386F"/>
    <w:multiLevelType w:val="hybridMultilevel"/>
    <w:tmpl w:val="5D04E9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0D3A34"/>
    <w:multiLevelType w:val="hybridMultilevel"/>
    <w:tmpl w:val="2100727C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32">
    <w:nsid w:val="4F472E7B"/>
    <w:multiLevelType w:val="hybridMultilevel"/>
    <w:tmpl w:val="DA8E1474"/>
    <w:lvl w:ilvl="0" w:tplc="67FA5794">
      <w:start w:val="1"/>
      <w:numFmt w:val="bullet"/>
      <w:lvlText w:val=""/>
      <w:lvlJc w:val="left"/>
      <w:pPr>
        <w:ind w:left="1284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33">
    <w:nsid w:val="514B6B10"/>
    <w:multiLevelType w:val="hybridMultilevel"/>
    <w:tmpl w:val="442A4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A735EE"/>
    <w:multiLevelType w:val="hybridMultilevel"/>
    <w:tmpl w:val="3E68A530"/>
    <w:lvl w:ilvl="0" w:tplc="9F84F5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905F45"/>
    <w:multiLevelType w:val="hybridMultilevel"/>
    <w:tmpl w:val="350A0B96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37">
    <w:nsid w:val="61472F4C"/>
    <w:multiLevelType w:val="hybridMultilevel"/>
    <w:tmpl w:val="2EF4B1F8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38">
    <w:nsid w:val="63C01B5F"/>
    <w:multiLevelType w:val="hybridMultilevel"/>
    <w:tmpl w:val="66D09E28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39">
    <w:nsid w:val="6DB874C2"/>
    <w:multiLevelType w:val="hybridMultilevel"/>
    <w:tmpl w:val="A9D24BA2"/>
    <w:lvl w:ilvl="0" w:tplc="0419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abstractNum w:abstractNumId="40">
    <w:nsid w:val="6E3661FC"/>
    <w:multiLevelType w:val="hybridMultilevel"/>
    <w:tmpl w:val="4ADE7EBC"/>
    <w:lvl w:ilvl="0" w:tplc="E9DEA7FA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>
      <w:start w:val="1"/>
      <w:numFmt w:val="lowerRoman"/>
      <w:lvlText w:val="%3."/>
      <w:lvlJc w:val="right"/>
      <w:pPr>
        <w:ind w:left="2614" w:hanging="180"/>
      </w:pPr>
    </w:lvl>
    <w:lvl w:ilvl="3" w:tplc="0419000F">
      <w:start w:val="1"/>
      <w:numFmt w:val="decimal"/>
      <w:lvlText w:val="%4."/>
      <w:lvlJc w:val="left"/>
      <w:pPr>
        <w:ind w:left="3334" w:hanging="360"/>
      </w:pPr>
    </w:lvl>
    <w:lvl w:ilvl="4" w:tplc="04190019">
      <w:start w:val="1"/>
      <w:numFmt w:val="lowerLetter"/>
      <w:lvlText w:val="%5."/>
      <w:lvlJc w:val="left"/>
      <w:pPr>
        <w:ind w:left="4054" w:hanging="360"/>
      </w:pPr>
    </w:lvl>
    <w:lvl w:ilvl="5" w:tplc="0419001B">
      <w:start w:val="1"/>
      <w:numFmt w:val="lowerRoman"/>
      <w:lvlText w:val="%6."/>
      <w:lvlJc w:val="right"/>
      <w:pPr>
        <w:ind w:left="4774" w:hanging="180"/>
      </w:pPr>
    </w:lvl>
    <w:lvl w:ilvl="6" w:tplc="0419000F">
      <w:start w:val="1"/>
      <w:numFmt w:val="decimal"/>
      <w:lvlText w:val="%7."/>
      <w:lvlJc w:val="left"/>
      <w:pPr>
        <w:ind w:left="5494" w:hanging="360"/>
      </w:pPr>
    </w:lvl>
    <w:lvl w:ilvl="7" w:tplc="04190019">
      <w:start w:val="1"/>
      <w:numFmt w:val="lowerLetter"/>
      <w:lvlText w:val="%8."/>
      <w:lvlJc w:val="left"/>
      <w:pPr>
        <w:ind w:left="6214" w:hanging="360"/>
      </w:pPr>
    </w:lvl>
    <w:lvl w:ilvl="8" w:tplc="0419001B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3"/>
  </w:num>
  <w:num w:numId="2">
    <w:abstractNumId w:val="35"/>
  </w:num>
  <w:num w:numId="3">
    <w:abstractNumId w:val="28"/>
  </w:num>
  <w:num w:numId="4">
    <w:abstractNumId w:val="0"/>
  </w:num>
  <w:num w:numId="5">
    <w:abstractNumId w:val="12"/>
  </w:num>
  <w:num w:numId="6">
    <w:abstractNumId w:val="32"/>
  </w:num>
  <w:num w:numId="7">
    <w:abstractNumId w:val="4"/>
  </w:num>
  <w:num w:numId="8">
    <w:abstractNumId w:val="27"/>
  </w:num>
  <w:num w:numId="9">
    <w:abstractNumId w:val="6"/>
  </w:num>
  <w:num w:numId="10">
    <w:abstractNumId w:val="25"/>
  </w:num>
  <w:num w:numId="11">
    <w:abstractNumId w:val="16"/>
  </w:num>
  <w:num w:numId="12">
    <w:abstractNumId w:val="10"/>
  </w:num>
  <w:num w:numId="13">
    <w:abstractNumId w:val="23"/>
  </w:num>
  <w:num w:numId="14">
    <w:abstractNumId w:val="24"/>
  </w:num>
  <w:num w:numId="15">
    <w:abstractNumId w:val="30"/>
  </w:num>
  <w:num w:numId="16">
    <w:abstractNumId w:val="11"/>
  </w:num>
  <w:num w:numId="17">
    <w:abstractNumId w:val="17"/>
  </w:num>
  <w:num w:numId="18">
    <w:abstractNumId w:val="34"/>
  </w:num>
  <w:num w:numId="19">
    <w:abstractNumId w:val="2"/>
  </w:num>
  <w:num w:numId="20">
    <w:abstractNumId w:val="22"/>
  </w:num>
  <w:num w:numId="21">
    <w:abstractNumId w:val="29"/>
  </w:num>
  <w:num w:numId="22">
    <w:abstractNumId w:val="40"/>
  </w:num>
  <w:num w:numId="23">
    <w:abstractNumId w:val="19"/>
  </w:num>
  <w:num w:numId="24">
    <w:abstractNumId w:val="15"/>
  </w:num>
  <w:num w:numId="25">
    <w:abstractNumId w:val="39"/>
  </w:num>
  <w:num w:numId="26">
    <w:abstractNumId w:val="38"/>
  </w:num>
  <w:num w:numId="27">
    <w:abstractNumId w:val="31"/>
  </w:num>
  <w:num w:numId="28">
    <w:abstractNumId w:val="5"/>
  </w:num>
  <w:num w:numId="29">
    <w:abstractNumId w:val="1"/>
  </w:num>
  <w:num w:numId="30">
    <w:abstractNumId w:val="9"/>
  </w:num>
  <w:num w:numId="31">
    <w:abstractNumId w:val="13"/>
  </w:num>
  <w:num w:numId="32">
    <w:abstractNumId w:val="8"/>
  </w:num>
  <w:num w:numId="33">
    <w:abstractNumId w:val="36"/>
  </w:num>
  <w:num w:numId="34">
    <w:abstractNumId w:val="37"/>
  </w:num>
  <w:num w:numId="35">
    <w:abstractNumId w:val="7"/>
  </w:num>
  <w:num w:numId="36">
    <w:abstractNumId w:val="26"/>
  </w:num>
  <w:num w:numId="37">
    <w:abstractNumId w:val="21"/>
  </w:num>
  <w:num w:numId="38">
    <w:abstractNumId w:val="20"/>
  </w:num>
  <w:num w:numId="39">
    <w:abstractNumId w:val="14"/>
  </w:num>
  <w:num w:numId="40">
    <w:abstractNumId w:val="33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C5A"/>
    <w:rsid w:val="00054933"/>
    <w:rsid w:val="000B2A7A"/>
    <w:rsid w:val="000B6903"/>
    <w:rsid w:val="000B74B8"/>
    <w:rsid w:val="00111B53"/>
    <w:rsid w:val="00195782"/>
    <w:rsid w:val="001C5E32"/>
    <w:rsid w:val="00214F8A"/>
    <w:rsid w:val="00216FE6"/>
    <w:rsid w:val="003C434A"/>
    <w:rsid w:val="003C6D11"/>
    <w:rsid w:val="00401709"/>
    <w:rsid w:val="00440A2D"/>
    <w:rsid w:val="004D4211"/>
    <w:rsid w:val="004F278F"/>
    <w:rsid w:val="00584259"/>
    <w:rsid w:val="005F79AF"/>
    <w:rsid w:val="0060343D"/>
    <w:rsid w:val="00621346"/>
    <w:rsid w:val="00661BAF"/>
    <w:rsid w:val="006E0680"/>
    <w:rsid w:val="0076567E"/>
    <w:rsid w:val="007D5385"/>
    <w:rsid w:val="007F3231"/>
    <w:rsid w:val="00867AE5"/>
    <w:rsid w:val="0087528F"/>
    <w:rsid w:val="008758EF"/>
    <w:rsid w:val="00A27CE5"/>
    <w:rsid w:val="00B10C1A"/>
    <w:rsid w:val="00CE06FC"/>
    <w:rsid w:val="00D079E8"/>
    <w:rsid w:val="00D65A21"/>
    <w:rsid w:val="00D96F45"/>
    <w:rsid w:val="00DF4DC4"/>
    <w:rsid w:val="00E41B10"/>
    <w:rsid w:val="00EB0C5A"/>
    <w:rsid w:val="00EB3E30"/>
    <w:rsid w:val="00EF712A"/>
    <w:rsid w:val="00F57BF7"/>
    <w:rsid w:val="00F86000"/>
    <w:rsid w:val="00F8649C"/>
    <w:rsid w:val="00FC3B96"/>
    <w:rsid w:val="00FD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85"/>
  </w:style>
  <w:style w:type="paragraph" w:styleId="1">
    <w:name w:val="heading 1"/>
    <w:basedOn w:val="a"/>
    <w:next w:val="a"/>
    <w:link w:val="10"/>
    <w:uiPriority w:val="99"/>
    <w:qFormat/>
    <w:rsid w:val="00EB0C5A"/>
    <w:pPr>
      <w:keepNext/>
      <w:numPr>
        <w:numId w:val="1"/>
      </w:numPr>
      <w:spacing w:after="0" w:line="240" w:lineRule="auto"/>
      <w:jc w:val="center"/>
      <w:outlineLvl w:val="0"/>
    </w:pPr>
    <w:rPr>
      <w:rFonts w:ascii="Book Antiqua" w:eastAsia="Times New Roman" w:hAnsi="Book Antiqua" w:cs="Book Antiqua"/>
      <w:b/>
      <w:bCs/>
      <w:caps/>
      <w:kern w:val="1"/>
      <w:sz w:val="52"/>
      <w:szCs w:val="5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0C5A"/>
    <w:rPr>
      <w:rFonts w:ascii="Book Antiqua" w:eastAsia="Times New Roman" w:hAnsi="Book Antiqua" w:cs="Book Antiqua"/>
      <w:b/>
      <w:bCs/>
      <w:caps/>
      <w:kern w:val="1"/>
      <w:sz w:val="52"/>
      <w:szCs w:val="52"/>
      <w:lang w:eastAsia="ar-SA"/>
    </w:rPr>
  </w:style>
  <w:style w:type="paragraph" w:customStyle="1" w:styleId="Standard">
    <w:name w:val="Standard"/>
    <w:rsid w:val="00EB0C5A"/>
    <w:pPr>
      <w:suppressAutoHyphens/>
      <w:autoSpaceDN w:val="0"/>
      <w:spacing w:before="240" w:line="240" w:lineRule="auto"/>
      <w:textAlignment w:val="baseline"/>
    </w:pPr>
    <w:rPr>
      <w:rFonts w:ascii="Times New Roman" w:eastAsia="SimSun" w:hAnsi="Times New Roman" w:cs="Times New Roman"/>
      <w:kern w:val="3"/>
      <w:lang w:eastAsia="en-US"/>
    </w:rPr>
  </w:style>
  <w:style w:type="character" w:customStyle="1" w:styleId="2">
    <w:name w:val="Основной текст (2)_"/>
    <w:link w:val="20"/>
    <w:uiPriority w:val="99"/>
    <w:locked/>
    <w:rsid w:val="00EB0C5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B0C5A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EB0C5A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11">
    <w:name w:val="Заголовок №1_"/>
    <w:link w:val="12"/>
    <w:uiPriority w:val="99"/>
    <w:locked/>
    <w:rsid w:val="00EB0C5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EB0C5A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Текст выноски Знак"/>
    <w:basedOn w:val="a0"/>
    <w:link w:val="a5"/>
    <w:uiPriority w:val="99"/>
    <w:semiHidden/>
    <w:rsid w:val="00EB0C5A"/>
    <w:rPr>
      <w:rFonts w:ascii="Segoe UI" w:eastAsia="Calibri" w:hAnsi="Segoe UI" w:cs="Segoe UI"/>
      <w:sz w:val="18"/>
      <w:szCs w:val="18"/>
      <w:lang w:eastAsia="en-US"/>
    </w:rPr>
  </w:style>
  <w:style w:type="paragraph" w:styleId="a5">
    <w:name w:val="Balloon Text"/>
    <w:basedOn w:val="a"/>
    <w:link w:val="a4"/>
    <w:uiPriority w:val="99"/>
    <w:semiHidden/>
    <w:rsid w:val="00EB0C5A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Default">
    <w:name w:val="Default"/>
    <w:uiPriority w:val="99"/>
    <w:rsid w:val="00EB0C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13">
    <w:name w:val="Обычный1"/>
    <w:uiPriority w:val="99"/>
    <w:rsid w:val="00EB0C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uiPriority w:val="99"/>
    <w:qFormat/>
    <w:rsid w:val="00EB0C5A"/>
    <w:rPr>
      <w:b/>
      <w:bCs/>
    </w:rPr>
  </w:style>
  <w:style w:type="paragraph" w:customStyle="1" w:styleId="21">
    <w:name w:val="Абзац списка2"/>
    <w:basedOn w:val="a"/>
    <w:uiPriority w:val="99"/>
    <w:rsid w:val="00EB0C5A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14">
    <w:name w:val="Основной текст1"/>
    <w:uiPriority w:val="99"/>
    <w:rsid w:val="00EB0C5A"/>
    <w:rPr>
      <w:rFonts w:ascii="Times New Roman" w:hAnsi="Times New Roman" w:cs="Times New Roman"/>
      <w:spacing w:val="0"/>
      <w:sz w:val="26"/>
      <w:szCs w:val="26"/>
    </w:rPr>
  </w:style>
  <w:style w:type="character" w:customStyle="1" w:styleId="a7">
    <w:name w:val="Основной текст_"/>
    <w:link w:val="22"/>
    <w:uiPriority w:val="99"/>
    <w:locked/>
    <w:rsid w:val="00EB0C5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7"/>
    <w:uiPriority w:val="99"/>
    <w:rsid w:val="00EB0C5A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a8">
    <w:name w:val="Подпись к таблице"/>
    <w:uiPriority w:val="99"/>
    <w:rsid w:val="00EB0C5A"/>
    <w:rPr>
      <w:rFonts w:ascii="Times New Roman" w:hAnsi="Times New Roman" w:cs="Times New Roman"/>
      <w:spacing w:val="0"/>
      <w:sz w:val="26"/>
      <w:szCs w:val="26"/>
      <w:u w:val="single"/>
    </w:rPr>
  </w:style>
  <w:style w:type="paragraph" w:styleId="a9">
    <w:name w:val="No Spacing"/>
    <w:link w:val="aa"/>
    <w:uiPriority w:val="99"/>
    <w:qFormat/>
    <w:rsid w:val="00EB0C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Без интервала Знак"/>
    <w:link w:val="a9"/>
    <w:uiPriority w:val="99"/>
    <w:locked/>
    <w:rsid w:val="00EB0C5A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Колонтитул + Полужирный"/>
    <w:uiPriority w:val="99"/>
    <w:rsid w:val="00EB0C5A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5">
    <w:name w:val="Абзац списка1"/>
    <w:basedOn w:val="a"/>
    <w:uiPriority w:val="99"/>
    <w:rsid w:val="00EB0C5A"/>
    <w:pPr>
      <w:ind w:left="720"/>
    </w:pPr>
    <w:rPr>
      <w:rFonts w:ascii="Calibri" w:eastAsia="Times New Roman" w:hAnsi="Calibri" w:cs="Calibri"/>
      <w:lang w:eastAsia="en-US"/>
    </w:rPr>
  </w:style>
  <w:style w:type="paragraph" w:styleId="ac">
    <w:name w:val="header"/>
    <w:basedOn w:val="a"/>
    <w:link w:val="ad"/>
    <w:uiPriority w:val="99"/>
    <w:rsid w:val="00EB0C5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B0C5A"/>
    <w:rPr>
      <w:rFonts w:ascii="Calibri" w:eastAsia="Calibri" w:hAnsi="Calibri" w:cs="Calibri"/>
      <w:lang w:eastAsia="en-US"/>
    </w:rPr>
  </w:style>
  <w:style w:type="paragraph" w:styleId="ae">
    <w:name w:val="footer"/>
    <w:basedOn w:val="a"/>
    <w:link w:val="af"/>
    <w:uiPriority w:val="99"/>
    <w:rsid w:val="00EB0C5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B0C5A"/>
    <w:rPr>
      <w:rFonts w:ascii="Calibri" w:eastAsia="Calibri" w:hAnsi="Calibri" w:cs="Calibri"/>
      <w:lang w:eastAsia="en-US"/>
    </w:rPr>
  </w:style>
  <w:style w:type="character" w:styleId="af0">
    <w:name w:val="Hyperlink"/>
    <w:uiPriority w:val="99"/>
    <w:semiHidden/>
    <w:unhideWhenUsed/>
    <w:rsid w:val="00EB0C5A"/>
    <w:rPr>
      <w:color w:val="0000FF"/>
      <w:u w:val="single"/>
    </w:rPr>
  </w:style>
  <w:style w:type="paragraph" w:customStyle="1" w:styleId="xl68">
    <w:name w:val="xl68"/>
    <w:basedOn w:val="a"/>
    <w:rsid w:val="00EB0C5A"/>
    <w:pP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69">
    <w:name w:val="xl69"/>
    <w:basedOn w:val="a"/>
    <w:rsid w:val="00EB0C5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70">
    <w:name w:val="xl70"/>
    <w:basedOn w:val="a"/>
    <w:rsid w:val="00EB0C5A"/>
    <w:pP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1">
    <w:name w:val="xl71"/>
    <w:basedOn w:val="a"/>
    <w:rsid w:val="00EB0C5A"/>
    <w:pP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2">
    <w:name w:val="xl72"/>
    <w:basedOn w:val="a"/>
    <w:rsid w:val="00EB0C5A"/>
    <w:pP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73">
    <w:name w:val="xl73"/>
    <w:basedOn w:val="a"/>
    <w:rsid w:val="00EB0C5A"/>
    <w:pP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74">
    <w:name w:val="xl74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5">
    <w:name w:val="xl75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8">
    <w:name w:val="xl78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9">
    <w:name w:val="xl79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0">
    <w:name w:val="xl80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1">
    <w:name w:val="xl81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2">
    <w:name w:val="xl82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3">
    <w:name w:val="xl83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4">
    <w:name w:val="xl84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5">
    <w:name w:val="xl85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6">
    <w:name w:val="xl86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7">
    <w:name w:val="xl87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8">
    <w:name w:val="xl88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89">
    <w:name w:val="xl89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0">
    <w:name w:val="xl90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1">
    <w:name w:val="xl91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2">
    <w:name w:val="xl92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3">
    <w:name w:val="xl93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4">
    <w:name w:val="xl94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5">
    <w:name w:val="xl95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6">
    <w:name w:val="xl96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7">
    <w:name w:val="xl97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8">
    <w:name w:val="xl98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99">
    <w:name w:val="xl99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0">
    <w:name w:val="xl100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1">
    <w:name w:val="xl101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2">
    <w:name w:val="xl102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3">
    <w:name w:val="xl103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4">
    <w:name w:val="xl104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5">
    <w:name w:val="xl105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6">
    <w:name w:val="xl106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7">
    <w:name w:val="xl107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8">
    <w:name w:val="xl108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09">
    <w:name w:val="xl109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10">
    <w:name w:val="xl110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111">
    <w:name w:val="xl111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12">
    <w:name w:val="xl112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13">
    <w:name w:val="xl113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14">
    <w:name w:val="xl114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15">
    <w:name w:val="xl115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16">
    <w:name w:val="xl116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17">
    <w:name w:val="xl117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18">
    <w:name w:val="xl118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19">
    <w:name w:val="xl119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0">
    <w:name w:val="xl120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1">
    <w:name w:val="xl121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2">
    <w:name w:val="xl122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3">
    <w:name w:val="xl123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4">
    <w:name w:val="xl124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5">
    <w:name w:val="xl125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6">
    <w:name w:val="xl126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27">
    <w:name w:val="xl127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28">
    <w:name w:val="xl128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29">
    <w:name w:val="xl129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0">
    <w:name w:val="xl130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1">
    <w:name w:val="xl131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2">
    <w:name w:val="xl132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3">
    <w:name w:val="xl133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4">
    <w:name w:val="xl134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5">
    <w:name w:val="xl135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6">
    <w:name w:val="xl136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24"/>
      <w:szCs w:val="24"/>
    </w:rPr>
  </w:style>
  <w:style w:type="paragraph" w:customStyle="1" w:styleId="xl137">
    <w:name w:val="xl137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8">
    <w:name w:val="xl138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39">
    <w:name w:val="xl139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</w:rPr>
  </w:style>
  <w:style w:type="paragraph" w:customStyle="1" w:styleId="xl140">
    <w:name w:val="xl140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</w:rPr>
  </w:style>
  <w:style w:type="paragraph" w:customStyle="1" w:styleId="xl141">
    <w:name w:val="xl141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sz w:val="24"/>
      <w:szCs w:val="24"/>
    </w:rPr>
  </w:style>
  <w:style w:type="paragraph" w:customStyle="1" w:styleId="xl142">
    <w:name w:val="xl142"/>
    <w:basedOn w:val="a"/>
    <w:rsid w:val="00EB0C5A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</w:rPr>
  </w:style>
  <w:style w:type="paragraph" w:customStyle="1" w:styleId="xl143">
    <w:name w:val="xl143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sz w:val="24"/>
      <w:szCs w:val="24"/>
    </w:rPr>
  </w:style>
  <w:style w:type="paragraph" w:customStyle="1" w:styleId="xl144">
    <w:name w:val="xl144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</w:rPr>
  </w:style>
  <w:style w:type="paragraph" w:customStyle="1" w:styleId="xl145">
    <w:name w:val="xl145"/>
    <w:basedOn w:val="a"/>
    <w:rsid w:val="00EB0C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sz w:val="24"/>
      <w:szCs w:val="24"/>
    </w:rPr>
  </w:style>
  <w:style w:type="paragraph" w:customStyle="1" w:styleId="xl146">
    <w:name w:val="xl146"/>
    <w:basedOn w:val="a"/>
    <w:rsid w:val="00EB0C5A"/>
    <w:pPr>
      <w:pBdr>
        <w:top w:val="single" w:sz="4" w:space="0" w:color="auto"/>
        <w:lef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i/>
      <w:iCs/>
      <w:sz w:val="24"/>
      <w:szCs w:val="24"/>
    </w:rPr>
  </w:style>
  <w:style w:type="paragraph" w:customStyle="1" w:styleId="xl147">
    <w:name w:val="xl147"/>
    <w:basedOn w:val="a"/>
    <w:rsid w:val="00EB0C5A"/>
    <w:pP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</w:rPr>
  </w:style>
  <w:style w:type="paragraph" w:customStyle="1" w:styleId="xl148">
    <w:name w:val="xl148"/>
    <w:basedOn w:val="a"/>
    <w:rsid w:val="00EB0C5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149">
    <w:name w:val="xl149"/>
    <w:basedOn w:val="a"/>
    <w:rsid w:val="00EB0C5A"/>
    <w:pPr>
      <w:pBdr>
        <w:top w:val="single" w:sz="4" w:space="0" w:color="auto"/>
        <w:lef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</w:rPr>
  </w:style>
  <w:style w:type="paragraph" w:customStyle="1" w:styleId="xl150">
    <w:name w:val="xl150"/>
    <w:basedOn w:val="a"/>
    <w:rsid w:val="00EB0C5A"/>
    <w:pPr>
      <w:pBdr>
        <w:top w:val="single" w:sz="4" w:space="0" w:color="auto"/>
        <w:left w:val="single" w:sz="4" w:space="0" w:color="auto"/>
      </w:pBdr>
      <w:shd w:val="clear" w:color="8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ConsPlusNormal">
    <w:name w:val="ConsPlusNormal"/>
    <w:rsid w:val="00EB0C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3960</Words>
  <Characters>22576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Замдиректор по учебной части</cp:lastModifiedBy>
  <cp:revision>19</cp:revision>
  <cp:lastPrinted>2019-09-13T11:39:00Z</cp:lastPrinted>
  <dcterms:created xsi:type="dcterms:W3CDTF">2019-09-11T07:34:00Z</dcterms:created>
  <dcterms:modified xsi:type="dcterms:W3CDTF">2020-09-29T11:42:00Z</dcterms:modified>
</cp:coreProperties>
</file>